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AF0" w:rsidRPr="00706AF0" w:rsidRDefault="00706AF0" w:rsidP="00706AF0">
      <w:pPr>
        <w:spacing w:after="0" w:line="240" w:lineRule="auto"/>
        <w:jc w:val="center"/>
        <w:rPr>
          <w:rFonts w:ascii="Times New Roman" w:eastAsia="Times New Roman" w:hAnsi="Times New Roman" w:cs="Times New Roman"/>
          <w:b/>
          <w:sz w:val="28"/>
          <w:szCs w:val="28"/>
          <w:lang w:val="kk-KZ"/>
        </w:rPr>
      </w:pPr>
      <w:r w:rsidRPr="00706AF0">
        <w:rPr>
          <w:rFonts w:ascii="Times New Roman" w:eastAsia="Times New Roman" w:hAnsi="Times New Roman" w:cs="Times New Roman"/>
          <w:b/>
          <w:sz w:val="28"/>
          <w:szCs w:val="28"/>
          <w:lang w:val="kk-KZ"/>
        </w:rPr>
        <w:t>ӘЛ-ФАРАБИ АТЫНДАҒЫ ҚАЗАҚ ҰЛТТЫҚ УНИВЕРСИТЕТІ</w:t>
      </w:r>
    </w:p>
    <w:p w:rsidR="00706AF0" w:rsidRPr="00706AF0" w:rsidRDefault="00706AF0" w:rsidP="00706AF0">
      <w:pPr>
        <w:spacing w:after="0" w:line="240" w:lineRule="auto"/>
        <w:jc w:val="center"/>
        <w:rPr>
          <w:rFonts w:ascii="Times New Roman" w:eastAsia="Times New Roman" w:hAnsi="Times New Roman" w:cs="Times New Roman"/>
          <w:b/>
          <w:sz w:val="28"/>
          <w:szCs w:val="28"/>
          <w:lang w:val="kk-KZ"/>
        </w:rPr>
      </w:pPr>
      <w:r w:rsidRPr="00706AF0">
        <w:rPr>
          <w:rFonts w:ascii="Times New Roman" w:eastAsia="Times New Roman" w:hAnsi="Times New Roman" w:cs="Times New Roman"/>
          <w:b/>
          <w:sz w:val="28"/>
          <w:szCs w:val="28"/>
          <w:lang w:val="kk-KZ"/>
        </w:rPr>
        <w:t xml:space="preserve">Биология және биотехнология факультеті </w:t>
      </w:r>
    </w:p>
    <w:p w:rsidR="00706AF0" w:rsidRPr="00706AF0" w:rsidRDefault="00706AF0" w:rsidP="00706AF0">
      <w:pPr>
        <w:spacing w:after="0" w:line="240" w:lineRule="auto"/>
        <w:jc w:val="center"/>
        <w:rPr>
          <w:rFonts w:ascii="Times New Roman" w:eastAsia="Times New Roman" w:hAnsi="Times New Roman" w:cs="Times New Roman"/>
          <w:b/>
          <w:sz w:val="28"/>
          <w:szCs w:val="28"/>
        </w:rPr>
      </w:pPr>
      <w:r w:rsidRPr="00706AF0">
        <w:rPr>
          <w:rFonts w:ascii="Times New Roman" w:eastAsia="Times New Roman" w:hAnsi="Times New Roman" w:cs="Times New Roman"/>
          <w:b/>
          <w:sz w:val="28"/>
          <w:szCs w:val="28"/>
          <w:lang w:val="kk-KZ"/>
        </w:rPr>
        <w:t>Биофизика және биомедицина кафердрасы</w:t>
      </w:r>
    </w:p>
    <w:p w:rsidR="00706AF0" w:rsidRPr="00706AF0" w:rsidRDefault="00706AF0" w:rsidP="00706AF0">
      <w:pPr>
        <w:spacing w:after="0" w:line="240" w:lineRule="auto"/>
        <w:jc w:val="center"/>
        <w:rPr>
          <w:rFonts w:ascii="Times New Roman" w:eastAsia="Times New Roman" w:hAnsi="Times New Roman" w:cs="Times New Roman"/>
          <w:b/>
          <w:sz w:val="28"/>
          <w:szCs w:val="28"/>
        </w:rPr>
      </w:pPr>
    </w:p>
    <w:p w:rsidR="00706AF0" w:rsidRPr="00613A5A" w:rsidRDefault="00706AF0" w:rsidP="00706AF0">
      <w:pPr>
        <w:jc w:val="center"/>
        <w:rPr>
          <w:rFonts w:ascii="Times New Roman" w:eastAsia="Times New Roman" w:hAnsi="Times New Roman" w:cs="Times New Roman"/>
          <w:b/>
          <w:bCs/>
          <w:sz w:val="24"/>
          <w:szCs w:val="24"/>
          <w:lang w:val="kk-KZ" w:eastAsia="ru-RU"/>
        </w:rPr>
      </w:pPr>
      <w:r w:rsidRPr="00613A5A">
        <w:rPr>
          <w:rFonts w:ascii="Times New Roman" w:eastAsia="Times New Roman" w:hAnsi="Times New Roman" w:cs="Times New Roman"/>
          <w:b/>
          <w:sz w:val="24"/>
          <w:szCs w:val="24"/>
          <w:lang w:val="kk-KZ"/>
        </w:rPr>
        <w:t xml:space="preserve">Мамандық:  </w:t>
      </w:r>
      <w:r w:rsidR="00613A5A" w:rsidRPr="00613A5A">
        <w:rPr>
          <w:rFonts w:ascii="Times New Roman" w:hAnsi="Times New Roman" w:cs="Times New Roman"/>
          <w:b/>
          <w:sz w:val="24"/>
          <w:szCs w:val="24"/>
        </w:rPr>
        <w:t>«7М05102- Биомедицина»</w:t>
      </w:r>
    </w:p>
    <w:p w:rsidR="00706AF0" w:rsidRPr="00706AF0" w:rsidRDefault="00706AF0" w:rsidP="00706AF0">
      <w:pPr>
        <w:spacing w:after="0" w:line="240" w:lineRule="auto"/>
        <w:jc w:val="center"/>
        <w:rPr>
          <w:rFonts w:ascii="Times New Roman" w:eastAsia="Times New Roman" w:hAnsi="Times New Roman" w:cs="Times New Roman"/>
          <w:sz w:val="28"/>
          <w:szCs w:val="28"/>
        </w:rPr>
      </w:pPr>
      <w:r w:rsidRPr="00613A5A">
        <w:rPr>
          <w:rFonts w:ascii="Times New Roman" w:eastAsia="Times New Roman" w:hAnsi="Times New Roman" w:cs="Times New Roman"/>
          <w:b/>
          <w:bCs/>
          <w:sz w:val="24"/>
          <w:szCs w:val="24"/>
          <w:lang w:val="kk-KZ" w:eastAsia="ru-RU"/>
        </w:rPr>
        <w:t xml:space="preserve"> «</w:t>
      </w:r>
      <w:r w:rsidR="00613A5A" w:rsidRPr="00613A5A">
        <w:rPr>
          <w:rFonts w:ascii="Times New Roman" w:eastAsia="Calibri" w:hAnsi="Times New Roman" w:cs="Times New Roman"/>
          <w:bCs/>
          <w:sz w:val="28"/>
          <w:szCs w:val="28"/>
          <w:lang w:val="kk-KZ"/>
        </w:rPr>
        <w:t>Герантология</w:t>
      </w:r>
      <w:r w:rsidRPr="00706AF0">
        <w:rPr>
          <w:rFonts w:ascii="Times New Roman" w:eastAsia="Times New Roman" w:hAnsi="Times New Roman" w:cs="Times New Roman"/>
          <w:b/>
          <w:bCs/>
          <w:sz w:val="28"/>
          <w:szCs w:val="28"/>
          <w:lang w:val="kk-KZ" w:eastAsia="ru-RU"/>
        </w:rPr>
        <w:t>»</w:t>
      </w:r>
    </w:p>
    <w:p w:rsidR="00706AF0" w:rsidRPr="00706AF0" w:rsidRDefault="00706AF0" w:rsidP="00706AF0">
      <w:pPr>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eastAsia="ru-RU"/>
        </w:rPr>
        <w:t>Элективтікәсі</w:t>
      </w:r>
      <w:proofErr w:type="gramStart"/>
      <w:r>
        <w:rPr>
          <w:rFonts w:ascii="Times New Roman" w:eastAsia="Times New Roman" w:hAnsi="Times New Roman" w:cs="Times New Roman"/>
          <w:sz w:val="28"/>
          <w:szCs w:val="28"/>
          <w:lang w:eastAsia="ru-RU"/>
        </w:rPr>
        <w:t>би модуль</w:t>
      </w:r>
      <w:proofErr w:type="gramEnd"/>
    </w:p>
    <w:p w:rsidR="00706AF0" w:rsidRPr="00706AF0" w:rsidRDefault="00613A5A" w:rsidP="00706AF0">
      <w:pPr>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w:t>
      </w:r>
      <w:r w:rsidR="00706AF0">
        <w:rPr>
          <w:rFonts w:ascii="Times New Roman" w:eastAsia="Times New Roman" w:hAnsi="Times New Roman" w:cs="Times New Roman"/>
          <w:sz w:val="28"/>
          <w:szCs w:val="28"/>
          <w:lang w:val="kk-KZ" w:eastAsia="ru-RU"/>
        </w:rPr>
        <w:t xml:space="preserve"> курс, </w:t>
      </w:r>
      <w:r>
        <w:rPr>
          <w:rFonts w:ascii="Times New Roman" w:eastAsia="Times New Roman" w:hAnsi="Times New Roman" w:cs="Times New Roman"/>
          <w:sz w:val="28"/>
          <w:szCs w:val="28"/>
          <w:lang w:val="kk-KZ" w:eastAsia="ru-RU"/>
        </w:rPr>
        <w:t>1</w:t>
      </w:r>
      <w:r w:rsidR="00706AF0" w:rsidRPr="00706AF0">
        <w:rPr>
          <w:rFonts w:ascii="Times New Roman" w:eastAsia="Times New Roman" w:hAnsi="Times New Roman" w:cs="Times New Roman"/>
          <w:sz w:val="28"/>
          <w:szCs w:val="28"/>
          <w:lang w:val="kk-KZ" w:eastAsia="ru-RU"/>
        </w:rPr>
        <w:t xml:space="preserve"> семестр</w:t>
      </w:r>
      <w:r w:rsidR="00706AF0">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00706AF0" w:rsidRPr="0085065B">
        <w:rPr>
          <w:rFonts w:ascii="Times New Roman" w:eastAsia="Times New Roman" w:hAnsi="Times New Roman" w:cs="Times New Roman"/>
          <w:sz w:val="28"/>
          <w:szCs w:val="28"/>
          <w:lang w:eastAsia="ru-RU"/>
        </w:rPr>
        <w:t xml:space="preserve">3 </w:t>
      </w:r>
      <w:r w:rsidR="00706AF0" w:rsidRPr="00706AF0">
        <w:rPr>
          <w:rFonts w:ascii="Times New Roman" w:eastAsia="Times New Roman" w:hAnsi="Times New Roman" w:cs="Times New Roman"/>
          <w:sz w:val="28"/>
          <w:szCs w:val="28"/>
          <w:lang w:val="kk-KZ" w:eastAsia="ru-RU"/>
        </w:rPr>
        <w:t>кредит</w:t>
      </w:r>
    </w:p>
    <w:p w:rsidR="00706AF0" w:rsidRPr="00706AF0" w:rsidRDefault="00706AF0" w:rsidP="00706AF0">
      <w:pPr>
        <w:spacing w:after="0" w:line="240" w:lineRule="auto"/>
        <w:jc w:val="center"/>
        <w:rPr>
          <w:rFonts w:ascii="Times New Roman" w:eastAsia="Times New Roman" w:hAnsi="Times New Roman" w:cs="Times New Roman"/>
          <w:b/>
          <w:sz w:val="28"/>
          <w:szCs w:val="28"/>
          <w:lang w:val="kk-KZ"/>
        </w:rPr>
      </w:pPr>
    </w:p>
    <w:p w:rsidR="00706AF0" w:rsidRPr="00706AF0" w:rsidRDefault="00706AF0" w:rsidP="00706AF0">
      <w:pPr>
        <w:spacing w:after="0" w:line="240" w:lineRule="auto"/>
        <w:jc w:val="center"/>
        <w:rPr>
          <w:rFonts w:ascii="Times New Roman" w:eastAsia="Times New Roman" w:hAnsi="Times New Roman" w:cs="Times New Roman"/>
          <w:sz w:val="28"/>
          <w:szCs w:val="28"/>
          <w:lang w:val="kk-KZ"/>
        </w:rPr>
      </w:pPr>
    </w:p>
    <w:p w:rsidR="00706AF0" w:rsidRPr="00706AF0" w:rsidRDefault="00706AF0" w:rsidP="00706AF0">
      <w:pPr>
        <w:spacing w:after="0" w:line="240" w:lineRule="auto"/>
        <w:jc w:val="center"/>
        <w:rPr>
          <w:rFonts w:ascii="Times New Roman" w:eastAsia="Times New Roman" w:hAnsi="Times New Roman" w:cs="Times New Roman"/>
          <w:b/>
          <w:sz w:val="28"/>
          <w:szCs w:val="28"/>
          <w:lang w:val="kk-KZ"/>
        </w:rPr>
      </w:pPr>
      <w:r w:rsidRPr="00706AF0">
        <w:rPr>
          <w:rFonts w:ascii="Times New Roman" w:eastAsia="Times New Roman" w:hAnsi="Times New Roman" w:cs="Times New Roman"/>
          <w:b/>
          <w:sz w:val="28"/>
          <w:szCs w:val="28"/>
          <w:lang w:val="kk-KZ"/>
        </w:rPr>
        <w:t xml:space="preserve">Семинарды </w:t>
      </w:r>
      <w:r>
        <w:rPr>
          <w:rFonts w:ascii="Times New Roman" w:eastAsia="Times New Roman" w:hAnsi="Times New Roman" w:cs="Times New Roman"/>
          <w:b/>
          <w:sz w:val="28"/>
          <w:szCs w:val="28"/>
          <w:lang w:val="kk-KZ"/>
        </w:rPr>
        <w:t>орындауғ</w:t>
      </w:r>
      <w:r w:rsidRPr="00706AF0">
        <w:rPr>
          <w:rFonts w:ascii="Times New Roman" w:eastAsia="Times New Roman" w:hAnsi="Times New Roman" w:cs="Times New Roman"/>
          <w:b/>
          <w:sz w:val="28"/>
          <w:szCs w:val="28"/>
          <w:lang w:val="kk-KZ"/>
        </w:rPr>
        <w:t xml:space="preserve">а </w:t>
      </w:r>
      <w:r>
        <w:rPr>
          <w:rFonts w:ascii="Times New Roman" w:eastAsia="Times New Roman" w:hAnsi="Times New Roman" w:cs="Times New Roman"/>
          <w:b/>
          <w:sz w:val="28"/>
          <w:szCs w:val="28"/>
          <w:lang w:val="kk-KZ"/>
        </w:rPr>
        <w:t>арналған әдістемелік нұсқаулық</w:t>
      </w:r>
    </w:p>
    <w:p w:rsidR="00706AF0" w:rsidRPr="00613A5A" w:rsidRDefault="00706AF0" w:rsidP="00706AF0">
      <w:pPr>
        <w:spacing w:after="0" w:line="240" w:lineRule="auto"/>
        <w:jc w:val="both"/>
        <w:rPr>
          <w:rFonts w:ascii="Times New Roman" w:eastAsia="Times New Roman" w:hAnsi="Times New Roman" w:cs="Times New Roman"/>
          <w:sz w:val="28"/>
          <w:szCs w:val="28"/>
          <w:lang w:val="kk-KZ"/>
        </w:rPr>
      </w:pPr>
    </w:p>
    <w:p w:rsidR="00706AF0" w:rsidRPr="00613A5A" w:rsidRDefault="00706AF0" w:rsidP="00706AF0">
      <w:pPr>
        <w:spacing w:after="0" w:line="240" w:lineRule="auto"/>
        <w:jc w:val="both"/>
        <w:rPr>
          <w:rFonts w:ascii="Times New Roman" w:eastAsia="Times New Roman" w:hAnsi="Times New Roman" w:cs="Times New Roman"/>
          <w:sz w:val="28"/>
          <w:szCs w:val="28"/>
          <w:lang w:val="kk-KZ"/>
        </w:rPr>
      </w:pPr>
      <w:r w:rsidRPr="00613A5A">
        <w:rPr>
          <w:rFonts w:ascii="Times New Roman" w:eastAsia="Times New Roman" w:hAnsi="Times New Roman" w:cs="Times New Roman"/>
          <w:b/>
          <w:sz w:val="28"/>
          <w:szCs w:val="28"/>
          <w:lang w:val="kk-KZ"/>
        </w:rPr>
        <w:t>Лектор, семинар сабақтар:</w:t>
      </w:r>
      <w:r w:rsidRPr="00613A5A">
        <w:rPr>
          <w:rFonts w:ascii="Times New Roman" w:eastAsia="Times New Roman" w:hAnsi="Times New Roman" w:cs="Times New Roman"/>
          <w:sz w:val="28"/>
          <w:szCs w:val="28"/>
          <w:lang w:val="kk-KZ"/>
        </w:rPr>
        <w:t xml:space="preserve"> доцент</w:t>
      </w:r>
      <w:r w:rsidR="00613A5A" w:rsidRPr="00613A5A">
        <w:rPr>
          <w:rFonts w:ascii="Times New Roman" w:eastAsia="Times New Roman" w:hAnsi="Times New Roman" w:cs="Times New Roman"/>
          <w:sz w:val="28"/>
          <w:szCs w:val="28"/>
          <w:lang w:val="kk-KZ"/>
        </w:rPr>
        <w:t xml:space="preserve"> м.а. </w:t>
      </w:r>
      <w:r w:rsidRPr="00613A5A">
        <w:rPr>
          <w:rFonts w:ascii="Times New Roman" w:eastAsia="Times New Roman" w:hAnsi="Times New Roman" w:cs="Times New Roman"/>
          <w:sz w:val="28"/>
          <w:szCs w:val="28"/>
          <w:lang w:val="kk-KZ"/>
        </w:rPr>
        <w:t xml:space="preserve"> </w:t>
      </w:r>
      <w:r w:rsidR="0032165F" w:rsidRPr="00613A5A">
        <w:rPr>
          <w:rFonts w:ascii="Times New Roman" w:eastAsia="Times New Roman" w:hAnsi="Times New Roman" w:cs="Times New Roman"/>
          <w:sz w:val="28"/>
          <w:szCs w:val="28"/>
          <w:lang w:val="kk-KZ"/>
        </w:rPr>
        <w:t>б.ғ.к., Атанбаева Г.Қ</w:t>
      </w:r>
      <w:bookmarkStart w:id="0" w:name="_GoBack"/>
      <w:bookmarkEnd w:id="0"/>
    </w:p>
    <w:p w:rsidR="00706AF0" w:rsidRPr="00613A5A" w:rsidRDefault="00706AF0" w:rsidP="00706AF0">
      <w:pPr>
        <w:spacing w:after="0" w:line="240" w:lineRule="auto"/>
        <w:jc w:val="both"/>
        <w:rPr>
          <w:rFonts w:ascii="Times New Roman" w:eastAsia="Times New Roman" w:hAnsi="Times New Roman" w:cs="Times New Roman"/>
          <w:sz w:val="28"/>
          <w:szCs w:val="28"/>
          <w:lang w:val="kk-KZ"/>
        </w:rPr>
      </w:pPr>
      <w:r w:rsidRPr="00613A5A">
        <w:rPr>
          <w:rFonts w:ascii="Times New Roman" w:eastAsia="Times New Roman" w:hAnsi="Times New Roman" w:cs="Times New Roman"/>
          <w:sz w:val="28"/>
          <w:szCs w:val="28"/>
          <w:lang w:val="kk-KZ"/>
        </w:rPr>
        <w:t xml:space="preserve">Телефон: </w:t>
      </w:r>
      <w:r w:rsidR="00613A5A" w:rsidRPr="00613A5A">
        <w:rPr>
          <w:rFonts w:ascii="Times New Roman" w:eastAsia="Calibri" w:hAnsi="Times New Roman" w:cs="Times New Roman"/>
          <w:sz w:val="28"/>
          <w:szCs w:val="28"/>
          <w:lang w:val="kk-KZ"/>
        </w:rPr>
        <w:t>377-33-34 (1669)</w:t>
      </w:r>
    </w:p>
    <w:p w:rsidR="00706AF0" w:rsidRPr="00613A5A" w:rsidRDefault="00706AF0" w:rsidP="00706AF0">
      <w:pPr>
        <w:spacing w:after="0" w:line="240" w:lineRule="auto"/>
        <w:jc w:val="both"/>
        <w:rPr>
          <w:rFonts w:ascii="Times New Roman" w:eastAsia="Times New Roman" w:hAnsi="Times New Roman" w:cs="Times New Roman"/>
          <w:sz w:val="28"/>
          <w:szCs w:val="28"/>
          <w:lang w:val="kk-KZ"/>
        </w:rPr>
      </w:pPr>
      <w:r w:rsidRPr="00613A5A">
        <w:rPr>
          <w:rFonts w:ascii="Times New Roman" w:eastAsia="Times New Roman" w:hAnsi="Times New Roman" w:cs="Times New Roman"/>
          <w:sz w:val="28"/>
          <w:szCs w:val="28"/>
          <w:lang w:val="kk-KZ"/>
        </w:rPr>
        <w:t xml:space="preserve">e-mail: </w:t>
      </w:r>
      <w:proofErr w:type="spellStart"/>
      <w:r w:rsidR="00613A5A" w:rsidRPr="00613A5A">
        <w:rPr>
          <w:rFonts w:ascii="Times New Roman" w:eastAsia="Calibri" w:hAnsi="Times New Roman" w:cs="Times New Roman"/>
          <w:sz w:val="28"/>
          <w:szCs w:val="28"/>
          <w:lang w:val="en-US"/>
        </w:rPr>
        <w:t>Atanbaeva</w:t>
      </w:r>
      <w:proofErr w:type="spellEnd"/>
      <w:r w:rsidR="00613A5A" w:rsidRPr="00613A5A">
        <w:rPr>
          <w:rFonts w:ascii="Times New Roman" w:eastAsia="Calibri" w:hAnsi="Times New Roman" w:cs="Times New Roman"/>
          <w:sz w:val="28"/>
          <w:szCs w:val="28"/>
        </w:rPr>
        <w:t>.</w:t>
      </w:r>
      <w:proofErr w:type="spellStart"/>
      <w:r w:rsidR="00613A5A" w:rsidRPr="00613A5A">
        <w:rPr>
          <w:rFonts w:ascii="Times New Roman" w:eastAsia="Calibri" w:hAnsi="Times New Roman" w:cs="Times New Roman"/>
          <w:sz w:val="28"/>
          <w:szCs w:val="28"/>
          <w:lang w:val="en-US"/>
        </w:rPr>
        <w:t>gulshat</w:t>
      </w:r>
      <w:proofErr w:type="spellEnd"/>
      <w:r w:rsidR="00613A5A" w:rsidRPr="00613A5A">
        <w:rPr>
          <w:rFonts w:ascii="Times New Roman" w:eastAsia="Calibri" w:hAnsi="Times New Roman" w:cs="Times New Roman"/>
          <w:sz w:val="28"/>
          <w:szCs w:val="28"/>
        </w:rPr>
        <w:t>@</w:t>
      </w:r>
      <w:proofErr w:type="spellStart"/>
      <w:r w:rsidR="00613A5A" w:rsidRPr="00613A5A">
        <w:rPr>
          <w:rFonts w:ascii="Times New Roman" w:eastAsia="Calibri" w:hAnsi="Times New Roman" w:cs="Times New Roman"/>
          <w:sz w:val="28"/>
          <w:szCs w:val="28"/>
          <w:lang w:val="en-US"/>
        </w:rPr>
        <w:t>kaznu</w:t>
      </w:r>
      <w:proofErr w:type="spellEnd"/>
      <w:r w:rsidR="00613A5A" w:rsidRPr="00613A5A">
        <w:rPr>
          <w:rFonts w:ascii="Times New Roman" w:eastAsia="Calibri" w:hAnsi="Times New Roman" w:cs="Times New Roman"/>
          <w:sz w:val="28"/>
          <w:szCs w:val="28"/>
        </w:rPr>
        <w:t>.</w:t>
      </w:r>
      <w:proofErr w:type="spellStart"/>
      <w:r w:rsidR="00613A5A" w:rsidRPr="00613A5A">
        <w:rPr>
          <w:rFonts w:ascii="Times New Roman" w:eastAsia="Calibri" w:hAnsi="Times New Roman" w:cs="Times New Roman"/>
          <w:sz w:val="28"/>
          <w:szCs w:val="28"/>
          <w:lang w:val="en-US"/>
        </w:rPr>
        <w:t>kz</w:t>
      </w:r>
      <w:proofErr w:type="spellEnd"/>
    </w:p>
    <w:p w:rsidR="00706AF0" w:rsidRPr="00613A5A" w:rsidRDefault="00706AF0" w:rsidP="00706AF0">
      <w:pPr>
        <w:spacing w:after="0" w:line="240" w:lineRule="auto"/>
        <w:jc w:val="both"/>
        <w:rPr>
          <w:rFonts w:ascii="Times New Roman" w:eastAsia="Times New Roman" w:hAnsi="Times New Roman" w:cs="Times New Roman"/>
          <w:sz w:val="28"/>
          <w:szCs w:val="28"/>
          <w:lang w:val="kk-KZ"/>
        </w:rPr>
      </w:pPr>
      <w:r w:rsidRPr="00613A5A">
        <w:rPr>
          <w:rFonts w:ascii="Times New Roman" w:eastAsia="Times New Roman" w:hAnsi="Times New Roman" w:cs="Times New Roman"/>
          <w:sz w:val="28"/>
          <w:szCs w:val="28"/>
          <w:lang w:val="kk-KZ"/>
        </w:rPr>
        <w:t>кабинет</w:t>
      </w:r>
      <w:r w:rsidR="00613A5A" w:rsidRPr="00613A5A">
        <w:rPr>
          <w:rFonts w:ascii="Times New Roman" w:eastAsia="Times New Roman" w:hAnsi="Times New Roman" w:cs="Times New Roman"/>
          <w:sz w:val="28"/>
          <w:szCs w:val="28"/>
          <w:lang w:val="kk-KZ"/>
        </w:rPr>
        <w:t>: 212</w:t>
      </w:r>
      <w:r w:rsidRPr="00613A5A">
        <w:rPr>
          <w:rFonts w:ascii="Times New Roman" w:eastAsia="Times New Roman" w:hAnsi="Times New Roman" w:cs="Times New Roman"/>
          <w:sz w:val="28"/>
          <w:szCs w:val="28"/>
          <w:lang w:val="kk-KZ"/>
        </w:rPr>
        <w:t xml:space="preserve"> </w:t>
      </w:r>
    </w:p>
    <w:p w:rsidR="00706AF0" w:rsidRPr="00613A5A" w:rsidRDefault="00706AF0" w:rsidP="00706AF0">
      <w:pPr>
        <w:spacing w:after="0" w:line="240" w:lineRule="auto"/>
        <w:jc w:val="center"/>
        <w:rPr>
          <w:rFonts w:ascii="Times New Roman" w:eastAsia="Times New Roman" w:hAnsi="Times New Roman" w:cs="Times New Roman"/>
          <w:b/>
          <w:sz w:val="28"/>
          <w:szCs w:val="28"/>
          <w:lang w:val="kk-KZ"/>
        </w:rPr>
      </w:pPr>
    </w:p>
    <w:p w:rsidR="00706AF0" w:rsidRPr="00706AF0" w:rsidRDefault="00706AF0" w:rsidP="00706AF0">
      <w:pPr>
        <w:spacing w:after="0" w:line="240" w:lineRule="auto"/>
        <w:jc w:val="center"/>
        <w:rPr>
          <w:rFonts w:ascii="Times New Roman" w:eastAsia="Times New Roman" w:hAnsi="Times New Roman" w:cs="Times New Roman"/>
          <w:b/>
          <w:sz w:val="28"/>
          <w:szCs w:val="28"/>
          <w:lang w:val="kk-KZ"/>
        </w:rPr>
      </w:pPr>
    </w:p>
    <w:p w:rsidR="00706AF0" w:rsidRPr="00706AF0" w:rsidRDefault="00706AF0" w:rsidP="00706AF0">
      <w:pPr>
        <w:spacing w:after="0" w:line="240" w:lineRule="auto"/>
        <w:jc w:val="center"/>
        <w:rPr>
          <w:rFonts w:ascii="Times New Roman" w:eastAsia="Times New Roman" w:hAnsi="Times New Roman" w:cs="Times New Roman"/>
          <w:b/>
          <w:sz w:val="28"/>
          <w:szCs w:val="28"/>
          <w:lang w:val="kk-KZ"/>
        </w:rPr>
      </w:pPr>
    </w:p>
    <w:p w:rsidR="00706AF0" w:rsidRPr="00706AF0" w:rsidRDefault="00706AF0" w:rsidP="00706AF0">
      <w:pPr>
        <w:spacing w:after="0" w:line="240" w:lineRule="auto"/>
        <w:jc w:val="center"/>
        <w:rPr>
          <w:rFonts w:ascii="Times New Roman" w:eastAsia="Times New Roman" w:hAnsi="Times New Roman" w:cs="Times New Roman"/>
          <w:b/>
          <w:sz w:val="28"/>
          <w:szCs w:val="28"/>
          <w:lang w:val="kk-KZ"/>
        </w:rPr>
      </w:pPr>
    </w:p>
    <w:p w:rsidR="00706AF0" w:rsidRPr="00706AF0" w:rsidRDefault="00706AF0" w:rsidP="00706AF0">
      <w:pPr>
        <w:spacing w:after="0" w:line="240" w:lineRule="auto"/>
        <w:jc w:val="center"/>
        <w:rPr>
          <w:rFonts w:ascii="Times New Roman" w:eastAsia="Times New Roman" w:hAnsi="Times New Roman" w:cs="Times New Roman"/>
          <w:b/>
          <w:sz w:val="28"/>
          <w:szCs w:val="28"/>
          <w:lang w:val="kk-KZ"/>
        </w:rPr>
      </w:pPr>
    </w:p>
    <w:p w:rsidR="00706AF0" w:rsidRPr="00706AF0" w:rsidRDefault="00706AF0" w:rsidP="00706AF0">
      <w:pPr>
        <w:spacing w:after="0" w:line="240" w:lineRule="auto"/>
        <w:jc w:val="center"/>
        <w:rPr>
          <w:rFonts w:ascii="Times New Roman" w:eastAsia="Times New Roman" w:hAnsi="Times New Roman" w:cs="Times New Roman"/>
          <w:b/>
          <w:sz w:val="28"/>
          <w:szCs w:val="28"/>
          <w:lang w:val="kk-KZ"/>
        </w:rPr>
      </w:pPr>
    </w:p>
    <w:p w:rsidR="00706AF0" w:rsidRPr="00706AF0" w:rsidRDefault="00706AF0" w:rsidP="00706AF0">
      <w:pPr>
        <w:spacing w:after="0" w:line="240" w:lineRule="auto"/>
        <w:jc w:val="center"/>
        <w:rPr>
          <w:rFonts w:ascii="Times New Roman" w:eastAsia="Times New Roman" w:hAnsi="Times New Roman" w:cs="Times New Roman"/>
          <w:b/>
          <w:sz w:val="28"/>
          <w:szCs w:val="28"/>
          <w:lang w:val="kk-KZ"/>
        </w:rPr>
      </w:pPr>
    </w:p>
    <w:p w:rsidR="00706AF0" w:rsidRPr="00706AF0" w:rsidRDefault="00706AF0" w:rsidP="00706AF0">
      <w:pPr>
        <w:spacing w:after="0" w:line="240" w:lineRule="auto"/>
        <w:jc w:val="center"/>
        <w:rPr>
          <w:rFonts w:ascii="Times New Roman" w:eastAsia="Times New Roman" w:hAnsi="Times New Roman" w:cs="Times New Roman"/>
          <w:b/>
          <w:sz w:val="28"/>
          <w:szCs w:val="28"/>
          <w:lang w:val="kk-KZ"/>
        </w:rPr>
      </w:pPr>
    </w:p>
    <w:p w:rsidR="00706AF0" w:rsidRPr="00706AF0" w:rsidRDefault="00706AF0" w:rsidP="00706AF0">
      <w:pPr>
        <w:spacing w:after="0" w:line="240" w:lineRule="auto"/>
        <w:jc w:val="center"/>
        <w:rPr>
          <w:rFonts w:ascii="Times New Roman" w:eastAsia="Times New Roman" w:hAnsi="Times New Roman" w:cs="Times New Roman"/>
          <w:b/>
          <w:sz w:val="28"/>
          <w:szCs w:val="28"/>
          <w:lang w:val="kk-KZ"/>
        </w:rPr>
      </w:pPr>
    </w:p>
    <w:p w:rsidR="00706AF0" w:rsidRPr="00706AF0" w:rsidRDefault="00706AF0" w:rsidP="00706AF0">
      <w:pPr>
        <w:spacing w:after="0" w:line="240" w:lineRule="auto"/>
        <w:jc w:val="center"/>
        <w:rPr>
          <w:rFonts w:ascii="Times New Roman" w:eastAsia="Times New Roman" w:hAnsi="Times New Roman" w:cs="Times New Roman"/>
          <w:b/>
          <w:sz w:val="28"/>
          <w:szCs w:val="28"/>
          <w:lang w:val="kk-KZ"/>
        </w:rPr>
      </w:pPr>
    </w:p>
    <w:p w:rsidR="00706AF0" w:rsidRPr="00706AF0" w:rsidRDefault="00706AF0" w:rsidP="00706AF0">
      <w:pPr>
        <w:spacing w:after="0" w:line="240" w:lineRule="auto"/>
        <w:jc w:val="center"/>
        <w:rPr>
          <w:rFonts w:ascii="Times New Roman" w:eastAsia="Times New Roman" w:hAnsi="Times New Roman" w:cs="Times New Roman"/>
          <w:b/>
          <w:sz w:val="28"/>
          <w:szCs w:val="28"/>
          <w:lang w:val="kk-KZ"/>
        </w:rPr>
      </w:pPr>
    </w:p>
    <w:p w:rsidR="00706AF0" w:rsidRPr="00706AF0" w:rsidRDefault="00706AF0" w:rsidP="00706AF0">
      <w:pPr>
        <w:spacing w:after="0" w:line="240" w:lineRule="auto"/>
        <w:jc w:val="center"/>
        <w:rPr>
          <w:rFonts w:ascii="Times New Roman" w:eastAsia="Times New Roman" w:hAnsi="Times New Roman" w:cs="Times New Roman"/>
          <w:b/>
          <w:sz w:val="28"/>
          <w:szCs w:val="28"/>
          <w:lang w:val="kk-KZ"/>
        </w:rPr>
      </w:pPr>
    </w:p>
    <w:p w:rsidR="00706AF0" w:rsidRPr="00706AF0" w:rsidRDefault="00706AF0" w:rsidP="00706AF0">
      <w:pPr>
        <w:spacing w:after="0" w:line="240" w:lineRule="auto"/>
        <w:jc w:val="center"/>
        <w:rPr>
          <w:rFonts w:ascii="Times New Roman" w:eastAsia="Times New Roman" w:hAnsi="Times New Roman" w:cs="Times New Roman"/>
          <w:b/>
          <w:sz w:val="28"/>
          <w:szCs w:val="28"/>
          <w:lang w:val="kk-KZ"/>
        </w:rPr>
      </w:pPr>
    </w:p>
    <w:p w:rsidR="00706AF0" w:rsidRPr="00706AF0" w:rsidRDefault="00706AF0" w:rsidP="00706AF0">
      <w:pPr>
        <w:spacing w:after="0" w:line="240" w:lineRule="auto"/>
        <w:jc w:val="center"/>
        <w:rPr>
          <w:rFonts w:ascii="Times New Roman" w:eastAsia="Times New Roman" w:hAnsi="Times New Roman" w:cs="Times New Roman"/>
          <w:b/>
          <w:sz w:val="28"/>
          <w:szCs w:val="28"/>
          <w:lang w:val="kk-KZ"/>
        </w:rPr>
      </w:pPr>
    </w:p>
    <w:p w:rsidR="00706AF0" w:rsidRPr="00706AF0" w:rsidRDefault="00706AF0" w:rsidP="00706AF0">
      <w:pPr>
        <w:spacing w:after="0" w:line="240" w:lineRule="auto"/>
        <w:jc w:val="center"/>
        <w:rPr>
          <w:rFonts w:ascii="Times New Roman" w:eastAsia="Times New Roman" w:hAnsi="Times New Roman" w:cs="Times New Roman"/>
          <w:b/>
          <w:sz w:val="28"/>
          <w:szCs w:val="28"/>
          <w:lang w:val="kk-KZ"/>
        </w:rPr>
      </w:pPr>
    </w:p>
    <w:p w:rsidR="00706AF0" w:rsidRPr="00706AF0" w:rsidRDefault="00706AF0" w:rsidP="00706AF0">
      <w:pPr>
        <w:spacing w:after="0" w:line="240" w:lineRule="auto"/>
        <w:jc w:val="center"/>
        <w:rPr>
          <w:rFonts w:ascii="Times New Roman" w:eastAsia="Times New Roman" w:hAnsi="Times New Roman" w:cs="Times New Roman"/>
          <w:b/>
          <w:sz w:val="28"/>
          <w:szCs w:val="28"/>
          <w:lang w:val="kk-KZ"/>
        </w:rPr>
      </w:pPr>
    </w:p>
    <w:p w:rsidR="00706AF0" w:rsidRPr="00706AF0" w:rsidRDefault="00706AF0" w:rsidP="00706AF0">
      <w:pPr>
        <w:spacing w:after="0" w:line="240" w:lineRule="auto"/>
        <w:jc w:val="center"/>
        <w:rPr>
          <w:rFonts w:ascii="Times New Roman" w:eastAsia="Times New Roman" w:hAnsi="Times New Roman" w:cs="Times New Roman"/>
          <w:b/>
          <w:sz w:val="28"/>
          <w:szCs w:val="28"/>
          <w:lang w:val="kk-KZ"/>
        </w:rPr>
      </w:pPr>
    </w:p>
    <w:p w:rsidR="00706AF0" w:rsidRPr="00706AF0" w:rsidRDefault="00706AF0" w:rsidP="00706AF0">
      <w:pPr>
        <w:spacing w:after="0" w:line="240" w:lineRule="auto"/>
        <w:jc w:val="center"/>
        <w:rPr>
          <w:rFonts w:ascii="Times New Roman" w:eastAsia="Times New Roman" w:hAnsi="Times New Roman" w:cs="Times New Roman"/>
          <w:b/>
          <w:sz w:val="28"/>
          <w:szCs w:val="28"/>
          <w:lang w:val="kk-KZ"/>
        </w:rPr>
      </w:pPr>
    </w:p>
    <w:p w:rsidR="00706AF0" w:rsidRPr="00706AF0" w:rsidRDefault="00706AF0" w:rsidP="00706AF0">
      <w:pPr>
        <w:spacing w:after="0" w:line="240" w:lineRule="auto"/>
        <w:jc w:val="center"/>
        <w:rPr>
          <w:rFonts w:ascii="Times New Roman" w:eastAsia="Times New Roman" w:hAnsi="Times New Roman" w:cs="Times New Roman"/>
          <w:b/>
          <w:sz w:val="28"/>
          <w:szCs w:val="28"/>
          <w:lang w:val="kk-KZ"/>
        </w:rPr>
      </w:pPr>
    </w:p>
    <w:p w:rsidR="00706AF0" w:rsidRPr="00706AF0" w:rsidRDefault="00706AF0" w:rsidP="00706AF0">
      <w:pPr>
        <w:spacing w:after="0" w:line="240" w:lineRule="auto"/>
        <w:jc w:val="center"/>
        <w:rPr>
          <w:rFonts w:ascii="Times New Roman" w:eastAsia="Times New Roman" w:hAnsi="Times New Roman" w:cs="Times New Roman"/>
          <w:b/>
          <w:sz w:val="28"/>
          <w:szCs w:val="28"/>
          <w:lang w:val="kk-KZ"/>
        </w:rPr>
      </w:pPr>
    </w:p>
    <w:p w:rsidR="00706AF0" w:rsidRPr="00706AF0" w:rsidRDefault="00706AF0" w:rsidP="00706AF0">
      <w:pPr>
        <w:spacing w:after="0" w:line="240" w:lineRule="auto"/>
        <w:jc w:val="center"/>
        <w:rPr>
          <w:rFonts w:ascii="Times New Roman" w:eastAsia="Times New Roman" w:hAnsi="Times New Roman" w:cs="Times New Roman"/>
          <w:b/>
          <w:sz w:val="28"/>
          <w:szCs w:val="28"/>
          <w:lang w:val="kk-KZ"/>
        </w:rPr>
      </w:pPr>
    </w:p>
    <w:p w:rsidR="00706AF0" w:rsidRPr="00706AF0" w:rsidRDefault="00706AF0" w:rsidP="00706AF0">
      <w:pPr>
        <w:spacing w:after="0" w:line="240" w:lineRule="auto"/>
        <w:jc w:val="center"/>
        <w:rPr>
          <w:rFonts w:ascii="Times New Roman" w:eastAsia="Times New Roman" w:hAnsi="Times New Roman" w:cs="Times New Roman"/>
          <w:b/>
          <w:sz w:val="28"/>
          <w:szCs w:val="28"/>
          <w:lang w:val="kk-KZ"/>
        </w:rPr>
      </w:pPr>
    </w:p>
    <w:p w:rsidR="00706AF0" w:rsidRPr="00706AF0" w:rsidRDefault="00706AF0" w:rsidP="00706AF0">
      <w:pPr>
        <w:spacing w:after="0" w:line="240" w:lineRule="auto"/>
        <w:jc w:val="center"/>
        <w:rPr>
          <w:rFonts w:ascii="Times New Roman" w:eastAsia="Times New Roman" w:hAnsi="Times New Roman" w:cs="Times New Roman"/>
          <w:b/>
          <w:sz w:val="28"/>
          <w:szCs w:val="28"/>
          <w:lang w:val="kk-KZ"/>
        </w:rPr>
      </w:pPr>
    </w:p>
    <w:p w:rsidR="00706AF0" w:rsidRPr="00706AF0" w:rsidRDefault="00706AF0" w:rsidP="00706AF0">
      <w:pPr>
        <w:spacing w:after="0" w:line="240" w:lineRule="auto"/>
        <w:jc w:val="center"/>
        <w:rPr>
          <w:rFonts w:ascii="Times New Roman" w:eastAsia="Times New Roman" w:hAnsi="Times New Roman" w:cs="Times New Roman"/>
          <w:b/>
          <w:sz w:val="28"/>
          <w:szCs w:val="28"/>
          <w:lang w:val="kk-KZ"/>
        </w:rPr>
      </w:pPr>
    </w:p>
    <w:p w:rsidR="00706AF0" w:rsidRPr="00706AF0" w:rsidRDefault="00706AF0" w:rsidP="00706AF0">
      <w:pPr>
        <w:spacing w:after="0" w:line="240" w:lineRule="auto"/>
        <w:jc w:val="center"/>
        <w:rPr>
          <w:rFonts w:ascii="Times New Roman" w:eastAsia="Times New Roman" w:hAnsi="Times New Roman" w:cs="Times New Roman"/>
          <w:b/>
          <w:sz w:val="28"/>
          <w:szCs w:val="28"/>
          <w:lang w:val="kk-KZ"/>
        </w:rPr>
      </w:pPr>
    </w:p>
    <w:p w:rsidR="00706AF0" w:rsidRPr="00706AF0" w:rsidRDefault="00706AF0" w:rsidP="00706AF0">
      <w:pPr>
        <w:spacing w:after="0" w:line="240" w:lineRule="auto"/>
        <w:jc w:val="center"/>
        <w:rPr>
          <w:rFonts w:ascii="Times New Roman" w:eastAsia="Times New Roman" w:hAnsi="Times New Roman" w:cs="Times New Roman"/>
          <w:b/>
          <w:sz w:val="28"/>
          <w:szCs w:val="28"/>
          <w:lang w:val="kk-KZ"/>
        </w:rPr>
      </w:pPr>
    </w:p>
    <w:p w:rsidR="00706AF0" w:rsidRPr="00706AF0" w:rsidRDefault="00706AF0" w:rsidP="00706AF0">
      <w:pPr>
        <w:spacing w:after="0" w:line="240" w:lineRule="auto"/>
        <w:jc w:val="center"/>
        <w:rPr>
          <w:rFonts w:ascii="Times New Roman" w:eastAsia="Times New Roman" w:hAnsi="Times New Roman" w:cs="Times New Roman"/>
          <w:b/>
          <w:sz w:val="28"/>
          <w:szCs w:val="28"/>
          <w:lang w:val="kk-KZ"/>
        </w:rPr>
      </w:pPr>
    </w:p>
    <w:p w:rsidR="00706AF0" w:rsidRPr="00706AF0" w:rsidRDefault="00706AF0" w:rsidP="00706AF0">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АЛҒЫ СӨ</w:t>
      </w:r>
      <w:r w:rsidRPr="00706AF0">
        <w:rPr>
          <w:rFonts w:ascii="Times New Roman" w:eastAsia="Times New Roman" w:hAnsi="Times New Roman" w:cs="Times New Roman"/>
          <w:b/>
          <w:sz w:val="28"/>
          <w:szCs w:val="28"/>
          <w:lang w:val="kk-KZ"/>
        </w:rPr>
        <w:t>З</w:t>
      </w:r>
    </w:p>
    <w:p w:rsidR="00706AF0" w:rsidRPr="00613A5A" w:rsidRDefault="00706AF0" w:rsidP="00706AF0">
      <w:pPr>
        <w:spacing w:after="0" w:line="240" w:lineRule="auto"/>
        <w:jc w:val="center"/>
        <w:rPr>
          <w:rFonts w:ascii="Times New Roman" w:eastAsia="Times New Roman" w:hAnsi="Times New Roman" w:cs="Times New Roman"/>
          <w:b/>
          <w:sz w:val="28"/>
          <w:szCs w:val="28"/>
          <w:lang w:val="kk-KZ"/>
        </w:rPr>
      </w:pPr>
    </w:p>
    <w:p w:rsidR="00732F45" w:rsidRPr="00613A5A" w:rsidRDefault="00706AF0" w:rsidP="00F07D14">
      <w:pPr>
        <w:spacing w:after="0" w:line="240" w:lineRule="auto"/>
        <w:ind w:firstLine="567"/>
        <w:jc w:val="center"/>
        <w:rPr>
          <w:rFonts w:ascii="Times New Roman" w:eastAsia="Times New Roman" w:hAnsi="Times New Roman" w:cs="Times New Roman"/>
          <w:b/>
          <w:bCs/>
          <w:sz w:val="28"/>
          <w:szCs w:val="28"/>
          <w:lang w:val="kk-KZ" w:eastAsia="ru-RU"/>
        </w:rPr>
      </w:pPr>
      <w:r w:rsidRPr="00613A5A">
        <w:rPr>
          <w:rFonts w:ascii="Times New Roman" w:eastAsia="Times New Roman" w:hAnsi="Times New Roman" w:cs="Times New Roman"/>
          <w:b/>
          <w:bCs/>
          <w:sz w:val="28"/>
          <w:szCs w:val="28"/>
          <w:lang w:val="kk-KZ" w:eastAsia="ru-RU"/>
        </w:rPr>
        <w:t>«</w:t>
      </w:r>
      <w:r w:rsidR="00613A5A" w:rsidRPr="00613A5A">
        <w:rPr>
          <w:rFonts w:ascii="Times New Roman" w:eastAsia="Calibri" w:hAnsi="Times New Roman" w:cs="Times New Roman"/>
          <w:b/>
          <w:bCs/>
          <w:sz w:val="28"/>
          <w:szCs w:val="28"/>
          <w:lang w:val="kk-KZ"/>
        </w:rPr>
        <w:t>Герантология</w:t>
      </w:r>
      <w:r w:rsidRPr="00613A5A">
        <w:rPr>
          <w:rFonts w:ascii="Times New Roman" w:eastAsia="Times New Roman" w:hAnsi="Times New Roman" w:cs="Times New Roman"/>
          <w:b/>
          <w:bCs/>
          <w:sz w:val="28"/>
          <w:szCs w:val="28"/>
          <w:lang w:val="kk-KZ" w:eastAsia="ru-RU"/>
        </w:rPr>
        <w:t>»</w:t>
      </w:r>
    </w:p>
    <w:p w:rsidR="00732F45" w:rsidRDefault="00732F45" w:rsidP="00732F45">
      <w:pPr>
        <w:spacing w:after="0" w:line="240" w:lineRule="auto"/>
        <w:ind w:firstLine="567"/>
        <w:jc w:val="both"/>
        <w:rPr>
          <w:rFonts w:ascii="Times New Roman" w:eastAsia="Times New Roman" w:hAnsi="Times New Roman" w:cs="Times New Roman"/>
          <w:bCs/>
          <w:sz w:val="28"/>
          <w:szCs w:val="28"/>
          <w:lang w:val="kk-KZ" w:eastAsia="ru-RU"/>
        </w:rPr>
      </w:pPr>
    </w:p>
    <w:p w:rsidR="00732F45" w:rsidRDefault="00732F45" w:rsidP="00A34F3E">
      <w:pPr>
        <w:spacing w:after="0" w:line="240" w:lineRule="auto"/>
        <w:ind w:firstLine="567"/>
        <w:jc w:val="both"/>
        <w:rPr>
          <w:rFonts w:ascii="Times New Roman" w:eastAsia="Times New Roman" w:hAnsi="Times New Roman" w:cs="Times New Roman"/>
          <w:bCs/>
          <w:sz w:val="28"/>
          <w:szCs w:val="28"/>
          <w:lang w:val="kk-KZ" w:eastAsia="ru-RU"/>
        </w:rPr>
      </w:pPr>
      <w:r w:rsidRPr="00732F45">
        <w:rPr>
          <w:rFonts w:ascii="Times New Roman" w:eastAsia="Times New Roman" w:hAnsi="Times New Roman" w:cs="Times New Roman"/>
          <w:b/>
          <w:bCs/>
          <w:sz w:val="28"/>
          <w:szCs w:val="28"/>
          <w:lang w:val="kk-KZ" w:eastAsia="ru-RU"/>
        </w:rPr>
        <w:t>Мақсаты:</w:t>
      </w:r>
      <w:r>
        <w:rPr>
          <w:rFonts w:ascii="Times New Roman" w:eastAsia="Times New Roman" w:hAnsi="Times New Roman" w:cs="Times New Roman"/>
          <w:bCs/>
          <w:sz w:val="28"/>
          <w:szCs w:val="28"/>
          <w:lang w:val="kk-KZ" w:eastAsia="ru-RU"/>
        </w:rPr>
        <w:t xml:space="preserve"> Хронофизиология пәнін меңгеріп, оқытудың технологиялары мен әдіс</w:t>
      </w:r>
      <w:r w:rsidRPr="00732F45">
        <w:rPr>
          <w:rFonts w:ascii="Times New Roman" w:eastAsia="Times New Roman" w:hAnsi="Times New Roman" w:cs="Times New Roman"/>
          <w:bCs/>
          <w:sz w:val="28"/>
          <w:szCs w:val="28"/>
          <w:lang w:val="kk-KZ" w:eastAsia="ru-RU"/>
        </w:rPr>
        <w:t>-</w:t>
      </w:r>
      <w:r>
        <w:rPr>
          <w:rFonts w:ascii="Times New Roman" w:eastAsia="Times New Roman" w:hAnsi="Times New Roman" w:cs="Times New Roman"/>
          <w:bCs/>
          <w:sz w:val="28"/>
          <w:szCs w:val="28"/>
          <w:lang w:val="kk-KZ" w:eastAsia="ru-RU"/>
        </w:rPr>
        <w:t>тәсілдерін оқу үдеріс</w:t>
      </w:r>
      <w:r w:rsidR="00A34F3E">
        <w:rPr>
          <w:rFonts w:ascii="Times New Roman" w:eastAsia="Times New Roman" w:hAnsi="Times New Roman" w:cs="Times New Roman"/>
          <w:bCs/>
          <w:sz w:val="28"/>
          <w:szCs w:val="28"/>
          <w:lang w:val="kk-KZ" w:eastAsia="ru-RU"/>
        </w:rPr>
        <w:t>інде тиімді пайдалануды үйрету.</w:t>
      </w:r>
    </w:p>
    <w:p w:rsidR="00732F45" w:rsidRPr="00732F45" w:rsidRDefault="00732F45" w:rsidP="00732F45">
      <w:pPr>
        <w:spacing w:after="0" w:line="240" w:lineRule="auto"/>
        <w:ind w:firstLine="567"/>
        <w:jc w:val="both"/>
        <w:rPr>
          <w:rFonts w:ascii="Times New Roman" w:eastAsia="Times New Roman" w:hAnsi="Times New Roman" w:cs="Times New Roman"/>
          <w:b/>
          <w:bCs/>
          <w:sz w:val="28"/>
          <w:szCs w:val="28"/>
          <w:lang w:val="kk-KZ" w:eastAsia="ru-RU"/>
        </w:rPr>
      </w:pPr>
      <w:r w:rsidRPr="00732F45">
        <w:rPr>
          <w:rFonts w:ascii="Times New Roman" w:eastAsia="Times New Roman" w:hAnsi="Times New Roman" w:cs="Times New Roman"/>
          <w:b/>
          <w:bCs/>
          <w:sz w:val="28"/>
          <w:szCs w:val="28"/>
          <w:lang w:val="kk-KZ" w:eastAsia="ru-RU"/>
        </w:rPr>
        <w:t>Міндеттері:</w:t>
      </w:r>
    </w:p>
    <w:p w:rsidR="00732F45" w:rsidRPr="00732F45" w:rsidRDefault="00732F45" w:rsidP="00732F45">
      <w:pPr>
        <w:pStyle w:val="a3"/>
        <w:numPr>
          <w:ilvl w:val="0"/>
          <w:numId w:val="17"/>
        </w:numPr>
        <w:spacing w:after="0" w:line="240" w:lineRule="auto"/>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Хронофизиологияның негізгі тарауларын оқып білу;</w:t>
      </w:r>
    </w:p>
    <w:p w:rsidR="00732F45" w:rsidRDefault="00732F45" w:rsidP="00732F45">
      <w:pPr>
        <w:pStyle w:val="a3"/>
        <w:numPr>
          <w:ilvl w:val="0"/>
          <w:numId w:val="17"/>
        </w:numPr>
        <w:spacing w:after="0" w:line="240" w:lineRule="auto"/>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Пәнаралық қатынас орнату;</w:t>
      </w:r>
    </w:p>
    <w:p w:rsidR="00732F45" w:rsidRDefault="00732F45" w:rsidP="00732F45">
      <w:pPr>
        <w:pStyle w:val="a3"/>
        <w:numPr>
          <w:ilvl w:val="0"/>
          <w:numId w:val="17"/>
        </w:numPr>
        <w:spacing w:after="0" w:line="240" w:lineRule="auto"/>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Оқу үдерісінде пайдаланылатын технологиялар мен әдіс</w:t>
      </w:r>
      <w:r w:rsidRPr="00732F45">
        <w:rPr>
          <w:rFonts w:ascii="Times New Roman" w:eastAsia="Times New Roman" w:hAnsi="Times New Roman" w:cs="Times New Roman"/>
          <w:bCs/>
          <w:sz w:val="28"/>
          <w:szCs w:val="28"/>
          <w:lang w:val="kk-KZ" w:eastAsia="ru-RU"/>
        </w:rPr>
        <w:t>-</w:t>
      </w:r>
      <w:r>
        <w:rPr>
          <w:rFonts w:ascii="Times New Roman" w:eastAsia="Times New Roman" w:hAnsi="Times New Roman" w:cs="Times New Roman"/>
          <w:bCs/>
          <w:sz w:val="28"/>
          <w:szCs w:val="28"/>
          <w:lang w:val="kk-KZ" w:eastAsia="ru-RU"/>
        </w:rPr>
        <w:t>тәсілдерді меңгеру;</w:t>
      </w:r>
    </w:p>
    <w:p w:rsidR="00732F45" w:rsidRDefault="00732F45" w:rsidP="00732F45">
      <w:pPr>
        <w:pStyle w:val="a3"/>
        <w:numPr>
          <w:ilvl w:val="0"/>
          <w:numId w:val="17"/>
        </w:numPr>
        <w:spacing w:after="0" w:line="240" w:lineRule="auto"/>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Сабақтың нәтижелілігін бақылауды, тексеруді үйрену.</w:t>
      </w:r>
    </w:p>
    <w:p w:rsidR="00732F45" w:rsidRDefault="00732F45" w:rsidP="00732F45">
      <w:pPr>
        <w:spacing w:after="0" w:line="240" w:lineRule="auto"/>
        <w:ind w:left="567"/>
        <w:jc w:val="both"/>
        <w:rPr>
          <w:rFonts w:ascii="Times New Roman" w:eastAsia="Times New Roman" w:hAnsi="Times New Roman" w:cs="Times New Roman"/>
          <w:bCs/>
          <w:sz w:val="28"/>
          <w:szCs w:val="28"/>
          <w:lang w:val="kk-KZ" w:eastAsia="ru-RU"/>
        </w:rPr>
      </w:pPr>
    </w:p>
    <w:p w:rsidR="0085065B" w:rsidRDefault="00472C49" w:rsidP="00B2782B">
      <w:pPr>
        <w:spacing w:after="0" w:line="240" w:lineRule="auto"/>
        <w:ind w:firstLine="567"/>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Хронофизиология пәні</w:t>
      </w:r>
      <w:r w:rsidR="00732F45">
        <w:rPr>
          <w:rFonts w:ascii="Times New Roman" w:eastAsia="Times New Roman" w:hAnsi="Times New Roman" w:cs="Times New Roman"/>
          <w:bCs/>
          <w:sz w:val="28"/>
          <w:szCs w:val="28"/>
          <w:lang w:val="kk-KZ" w:eastAsia="ru-RU"/>
        </w:rPr>
        <w:t xml:space="preserve"> биоырғақтар, олардың маңызы, мүшелер жұмысындағы ырғақтарды, яғни физиологиялық ырғақтарды оқытуға</w:t>
      </w:r>
      <w:r w:rsidR="00B2782B">
        <w:rPr>
          <w:rFonts w:ascii="Times New Roman" w:eastAsia="Times New Roman" w:hAnsi="Times New Roman" w:cs="Times New Roman"/>
          <w:bCs/>
          <w:sz w:val="28"/>
          <w:szCs w:val="28"/>
          <w:lang w:val="kk-KZ" w:eastAsia="ru-RU"/>
        </w:rPr>
        <w:t xml:space="preserve"> негізделген. </w:t>
      </w:r>
    </w:p>
    <w:p w:rsidR="00E6286D" w:rsidRPr="00E6286D" w:rsidRDefault="00E6286D" w:rsidP="00E6286D">
      <w:pPr>
        <w:spacing w:after="0" w:line="240" w:lineRule="auto"/>
        <w:ind w:firstLine="567"/>
        <w:jc w:val="both"/>
        <w:rPr>
          <w:rFonts w:ascii="Times New Roman" w:eastAsia="Times New Roman" w:hAnsi="Times New Roman" w:cs="Times New Roman"/>
          <w:bCs/>
          <w:sz w:val="28"/>
          <w:szCs w:val="28"/>
          <w:lang w:val="kk-KZ" w:eastAsia="ru-RU"/>
        </w:rPr>
      </w:pPr>
      <w:r w:rsidRPr="00E6286D">
        <w:rPr>
          <w:rFonts w:ascii="Times New Roman" w:eastAsia="Times New Roman" w:hAnsi="Times New Roman" w:cs="Times New Roman"/>
          <w:bCs/>
          <w:sz w:val="28"/>
          <w:szCs w:val="28"/>
          <w:lang w:val="kk-KZ" w:eastAsia="ru-RU"/>
        </w:rPr>
        <w:t>“Семинар” терминінің түпкі тамыры “seminarium” – білімдерді егуші деген бұрынғы сөзден шыққан. Оқу үрдісі жүйесіндегі семинардың форма ретіндегі орны мен спецификасын мынадай жағдайлармен анықтауға болады:</w:t>
      </w:r>
    </w:p>
    <w:p w:rsidR="00E6286D" w:rsidRPr="0032165F" w:rsidRDefault="00E6286D" w:rsidP="00E6286D">
      <w:pPr>
        <w:spacing w:after="0" w:line="240" w:lineRule="auto"/>
        <w:ind w:firstLine="567"/>
        <w:jc w:val="both"/>
        <w:rPr>
          <w:rFonts w:ascii="Times New Roman" w:eastAsia="Times New Roman" w:hAnsi="Times New Roman" w:cs="Times New Roman"/>
          <w:bCs/>
          <w:sz w:val="28"/>
          <w:szCs w:val="28"/>
          <w:lang w:val="kk-KZ" w:eastAsia="ru-RU"/>
        </w:rPr>
      </w:pPr>
      <w:r w:rsidRPr="0032165F">
        <w:rPr>
          <w:rFonts w:ascii="Times New Roman" w:eastAsia="Times New Roman" w:hAnsi="Times New Roman" w:cs="Times New Roman"/>
          <w:bCs/>
          <w:sz w:val="28"/>
          <w:szCs w:val="28"/>
          <w:lang w:val="kk-KZ" w:eastAsia="ru-RU"/>
        </w:rPr>
        <w:t>-біріншіден, семинарлар</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теорияларды</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терең</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 xml:space="preserve">зерттеуге, </w:t>
      </w:r>
      <w:r w:rsidR="00AC55F0">
        <w:rPr>
          <w:rFonts w:ascii="Times New Roman" w:eastAsia="Times New Roman" w:hAnsi="Times New Roman" w:cs="Times New Roman"/>
          <w:bCs/>
          <w:sz w:val="28"/>
          <w:szCs w:val="28"/>
          <w:lang w:val="kk-KZ" w:eastAsia="ru-RU"/>
        </w:rPr>
        <w:t xml:space="preserve">магистранттардың </w:t>
      </w:r>
      <w:r w:rsidRPr="0032165F">
        <w:rPr>
          <w:rFonts w:ascii="Times New Roman" w:eastAsia="Times New Roman" w:hAnsi="Times New Roman" w:cs="Times New Roman"/>
          <w:bCs/>
          <w:sz w:val="28"/>
          <w:szCs w:val="28"/>
          <w:lang w:val="kk-KZ" w:eastAsia="ru-RU"/>
        </w:rPr>
        <w:t>бойында</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өзбетінше</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шығармашылықойлауды</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қалыптастыруға</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біршама</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жақсы</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мүмкіндікті</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білдіреді;</w:t>
      </w:r>
    </w:p>
    <w:p w:rsidR="00E6286D" w:rsidRPr="0032165F" w:rsidRDefault="00E6286D" w:rsidP="00E6286D">
      <w:pPr>
        <w:spacing w:after="0" w:line="240" w:lineRule="auto"/>
        <w:ind w:firstLine="567"/>
        <w:jc w:val="both"/>
        <w:rPr>
          <w:rFonts w:ascii="Times New Roman" w:eastAsia="Times New Roman" w:hAnsi="Times New Roman" w:cs="Times New Roman"/>
          <w:bCs/>
          <w:sz w:val="28"/>
          <w:szCs w:val="28"/>
          <w:lang w:val="kk-KZ" w:eastAsia="ru-RU"/>
        </w:rPr>
      </w:pPr>
      <w:r w:rsidRPr="0032165F">
        <w:rPr>
          <w:rFonts w:ascii="Times New Roman" w:eastAsia="Times New Roman" w:hAnsi="Times New Roman" w:cs="Times New Roman"/>
          <w:bCs/>
          <w:sz w:val="28"/>
          <w:szCs w:val="28"/>
          <w:lang w:val="kk-KZ" w:eastAsia="ru-RU"/>
        </w:rPr>
        <w:t>-екіншіден, семинарлар – бұл</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жас</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оқытушылардың</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педагогикалық</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іс-әрекеті</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басталатын, оқуформасы;</w:t>
      </w:r>
    </w:p>
    <w:p w:rsidR="00E6286D" w:rsidRPr="0032165F" w:rsidRDefault="00E6286D" w:rsidP="00E6286D">
      <w:pPr>
        <w:spacing w:after="0" w:line="240" w:lineRule="auto"/>
        <w:ind w:firstLine="567"/>
        <w:jc w:val="both"/>
        <w:rPr>
          <w:rFonts w:ascii="Times New Roman" w:eastAsia="Times New Roman" w:hAnsi="Times New Roman" w:cs="Times New Roman"/>
          <w:bCs/>
          <w:sz w:val="28"/>
          <w:szCs w:val="28"/>
          <w:lang w:val="kk-KZ" w:eastAsia="ru-RU"/>
        </w:rPr>
      </w:pPr>
      <w:r w:rsidRPr="0032165F">
        <w:rPr>
          <w:rFonts w:ascii="Times New Roman" w:eastAsia="Times New Roman" w:hAnsi="Times New Roman" w:cs="Times New Roman"/>
          <w:bCs/>
          <w:sz w:val="28"/>
          <w:szCs w:val="28"/>
          <w:lang w:val="kk-KZ" w:eastAsia="ru-RU"/>
        </w:rPr>
        <w:t>-үшіншіден, семинардың</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жетістігі</w:t>
      </w:r>
      <w:r w:rsidR="00AC55F0">
        <w:rPr>
          <w:rFonts w:ascii="Times New Roman" w:eastAsia="Times New Roman" w:hAnsi="Times New Roman" w:cs="Times New Roman"/>
          <w:bCs/>
          <w:sz w:val="28"/>
          <w:szCs w:val="28"/>
          <w:lang w:val="kk-KZ" w:eastAsia="ru-RU"/>
        </w:rPr>
        <w:t xml:space="preserve"> оқытушыларға да, магистрантарға</w:t>
      </w:r>
      <w:r w:rsidRPr="0032165F">
        <w:rPr>
          <w:rFonts w:ascii="Times New Roman" w:eastAsia="Times New Roman" w:hAnsi="Times New Roman" w:cs="Times New Roman"/>
          <w:bCs/>
          <w:sz w:val="28"/>
          <w:szCs w:val="28"/>
          <w:lang w:val="kk-KZ" w:eastAsia="ru-RU"/>
        </w:rPr>
        <w:t xml:space="preserve"> де тәуелді.</w:t>
      </w:r>
    </w:p>
    <w:p w:rsidR="00E6286D" w:rsidRPr="0032165F" w:rsidRDefault="00E6286D" w:rsidP="00E6286D">
      <w:pPr>
        <w:spacing w:after="0" w:line="240" w:lineRule="auto"/>
        <w:ind w:firstLine="567"/>
        <w:jc w:val="both"/>
        <w:rPr>
          <w:rFonts w:ascii="Times New Roman" w:eastAsia="Times New Roman" w:hAnsi="Times New Roman" w:cs="Times New Roman"/>
          <w:bCs/>
          <w:sz w:val="28"/>
          <w:szCs w:val="28"/>
          <w:lang w:val="kk-KZ" w:eastAsia="ru-RU"/>
        </w:rPr>
      </w:pPr>
      <w:r w:rsidRPr="0032165F">
        <w:rPr>
          <w:rFonts w:ascii="Times New Roman" w:eastAsia="Times New Roman" w:hAnsi="Times New Roman" w:cs="Times New Roman"/>
          <w:bCs/>
          <w:sz w:val="28"/>
          <w:szCs w:val="28"/>
          <w:lang w:val="kk-KZ" w:eastAsia="ru-RU"/>
        </w:rPr>
        <w:t>Осыдан</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шыға</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отырып, семинардың, практикалық</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сабақтардың</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қызметтері</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туралы</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және</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тіпті</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олардың</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субординациясы</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жайлы да мәселелер</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бүгін де педагогтар, методисттер, психологтар</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үшін</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пікір-таластудыратын</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мәселе</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болып</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табылады.</w:t>
      </w:r>
    </w:p>
    <w:p w:rsidR="00E6286D" w:rsidRPr="0032165F" w:rsidRDefault="00E6286D" w:rsidP="00E6286D">
      <w:pPr>
        <w:spacing w:after="0" w:line="240" w:lineRule="auto"/>
        <w:ind w:firstLine="567"/>
        <w:jc w:val="both"/>
        <w:rPr>
          <w:rFonts w:ascii="Times New Roman" w:eastAsia="Times New Roman" w:hAnsi="Times New Roman" w:cs="Times New Roman"/>
          <w:bCs/>
          <w:sz w:val="28"/>
          <w:szCs w:val="28"/>
          <w:lang w:val="kk-KZ" w:eastAsia="ru-RU"/>
        </w:rPr>
      </w:pPr>
      <w:r w:rsidRPr="0032165F">
        <w:rPr>
          <w:rFonts w:ascii="Times New Roman" w:eastAsia="Times New Roman" w:hAnsi="Times New Roman" w:cs="Times New Roman"/>
          <w:bCs/>
          <w:sz w:val="28"/>
          <w:szCs w:val="28"/>
          <w:lang w:val="kk-KZ" w:eastAsia="ru-RU"/>
        </w:rPr>
        <w:t>Семинардың</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негізгі</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қызметтерін</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былайша</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көрсетуге</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болады:</w:t>
      </w:r>
    </w:p>
    <w:p w:rsidR="00E6286D" w:rsidRPr="00E6286D" w:rsidRDefault="00E6286D" w:rsidP="00E6286D">
      <w:pPr>
        <w:spacing w:after="0" w:line="240" w:lineRule="auto"/>
        <w:ind w:firstLine="567"/>
        <w:jc w:val="both"/>
        <w:rPr>
          <w:rFonts w:ascii="Times New Roman" w:eastAsia="Times New Roman" w:hAnsi="Times New Roman" w:cs="Times New Roman"/>
          <w:bCs/>
          <w:sz w:val="28"/>
          <w:szCs w:val="28"/>
          <w:lang w:val="kk-KZ" w:eastAsia="ru-RU"/>
        </w:rPr>
      </w:pPr>
      <w:r w:rsidRPr="0032165F">
        <w:rPr>
          <w:rFonts w:ascii="Times New Roman" w:eastAsia="Times New Roman" w:hAnsi="Times New Roman" w:cs="Times New Roman"/>
          <w:bCs/>
          <w:sz w:val="28"/>
          <w:szCs w:val="28"/>
          <w:lang w:val="kk-KZ" w:eastAsia="ru-RU"/>
        </w:rPr>
        <w:t>-</w:t>
      </w:r>
      <w:r w:rsidRPr="00E6286D">
        <w:rPr>
          <w:rFonts w:ascii="Times New Roman" w:eastAsia="Times New Roman" w:hAnsi="Times New Roman" w:cs="Times New Roman"/>
          <w:bCs/>
          <w:sz w:val="28"/>
          <w:szCs w:val="28"/>
          <w:lang w:val="kk-KZ" w:eastAsia="ru-RU"/>
        </w:rPr>
        <w:t>оқу-танымдық қызмет – дәрістерде және өз бетінше жұмыс жасау барысында алынған білімдерді бекіту, кеңейту және тереңдету;</w:t>
      </w:r>
    </w:p>
    <w:p w:rsidR="00E6286D" w:rsidRPr="00E6286D" w:rsidRDefault="00E6286D" w:rsidP="00E6286D">
      <w:pPr>
        <w:spacing w:after="0" w:line="240" w:lineRule="auto"/>
        <w:ind w:firstLine="567"/>
        <w:jc w:val="both"/>
        <w:rPr>
          <w:rFonts w:ascii="Times New Roman" w:eastAsia="Times New Roman" w:hAnsi="Times New Roman" w:cs="Times New Roman"/>
          <w:bCs/>
          <w:sz w:val="28"/>
          <w:szCs w:val="28"/>
          <w:lang w:val="kk-KZ" w:eastAsia="ru-RU"/>
        </w:rPr>
      </w:pPr>
      <w:r w:rsidRPr="00E6286D">
        <w:rPr>
          <w:rFonts w:ascii="Times New Roman" w:eastAsia="Times New Roman" w:hAnsi="Times New Roman" w:cs="Times New Roman"/>
          <w:bCs/>
          <w:sz w:val="28"/>
          <w:szCs w:val="28"/>
          <w:lang w:val="kk-KZ" w:eastAsia="ru-RU"/>
        </w:rPr>
        <w:t>-оқытушылық қызмет – ел алдында сөйлеу мектебі, материалды таңдап алу және жалпылау дағдыларын дамыту;</w:t>
      </w:r>
    </w:p>
    <w:p w:rsidR="00E6286D" w:rsidRPr="00E6286D" w:rsidRDefault="00E6286D" w:rsidP="00E6286D">
      <w:pPr>
        <w:spacing w:after="0" w:line="240" w:lineRule="auto"/>
        <w:ind w:firstLine="567"/>
        <w:jc w:val="both"/>
        <w:rPr>
          <w:rFonts w:ascii="Times New Roman" w:eastAsia="Times New Roman" w:hAnsi="Times New Roman" w:cs="Times New Roman"/>
          <w:bCs/>
          <w:sz w:val="28"/>
          <w:szCs w:val="28"/>
          <w:lang w:val="kk-KZ" w:eastAsia="ru-RU"/>
        </w:rPr>
      </w:pPr>
      <w:r w:rsidRPr="00E6286D">
        <w:rPr>
          <w:rFonts w:ascii="Times New Roman" w:eastAsia="Times New Roman" w:hAnsi="Times New Roman" w:cs="Times New Roman"/>
          <w:bCs/>
          <w:sz w:val="28"/>
          <w:szCs w:val="28"/>
          <w:lang w:val="kk-KZ" w:eastAsia="ru-RU"/>
        </w:rPr>
        <w:t>-ояту қызметі – біршама белсенді және мақсатқа бағытталған жұмысқа дайындық күйін талдау негізінде ояту;</w:t>
      </w:r>
    </w:p>
    <w:p w:rsidR="00E6286D" w:rsidRPr="00E6286D" w:rsidRDefault="00E6286D" w:rsidP="00E6286D">
      <w:pPr>
        <w:spacing w:after="0" w:line="240" w:lineRule="auto"/>
        <w:ind w:firstLine="567"/>
        <w:jc w:val="both"/>
        <w:rPr>
          <w:rFonts w:ascii="Times New Roman" w:eastAsia="Times New Roman" w:hAnsi="Times New Roman" w:cs="Times New Roman"/>
          <w:bCs/>
          <w:sz w:val="28"/>
          <w:szCs w:val="28"/>
          <w:lang w:val="kk-KZ" w:eastAsia="ru-RU"/>
        </w:rPr>
      </w:pPr>
      <w:r w:rsidRPr="00E6286D">
        <w:rPr>
          <w:rFonts w:ascii="Times New Roman" w:eastAsia="Times New Roman" w:hAnsi="Times New Roman" w:cs="Times New Roman"/>
          <w:bCs/>
          <w:sz w:val="28"/>
          <w:szCs w:val="28"/>
          <w:lang w:val="kk-KZ" w:eastAsia="ru-RU"/>
        </w:rPr>
        <w:t>-тәрбиелеуші қызмет – дүниетаным мен сендірудің қалыптасуы, өз бетіншелікті, ғылыми ізденісті, орындаушылықты тәрбиелеу;</w:t>
      </w:r>
    </w:p>
    <w:p w:rsidR="00E6286D" w:rsidRPr="00E6286D" w:rsidRDefault="00E6286D" w:rsidP="00E6286D">
      <w:pPr>
        <w:spacing w:after="0" w:line="240" w:lineRule="auto"/>
        <w:ind w:firstLine="567"/>
        <w:jc w:val="both"/>
        <w:rPr>
          <w:rFonts w:ascii="Times New Roman" w:eastAsia="Times New Roman" w:hAnsi="Times New Roman" w:cs="Times New Roman"/>
          <w:bCs/>
          <w:sz w:val="28"/>
          <w:szCs w:val="28"/>
          <w:lang w:val="kk-KZ" w:eastAsia="ru-RU"/>
        </w:rPr>
      </w:pPr>
      <w:r w:rsidRPr="00E6286D">
        <w:rPr>
          <w:rFonts w:ascii="Times New Roman" w:eastAsia="Times New Roman" w:hAnsi="Times New Roman" w:cs="Times New Roman"/>
          <w:bCs/>
          <w:sz w:val="28"/>
          <w:szCs w:val="28"/>
          <w:lang w:val="kk-KZ" w:eastAsia="ru-RU"/>
        </w:rPr>
        <w:t>-бақылаушы қызмет – студенттердің білім деңгейін және өз бетінше жұмысының сапасын бақылау.</w:t>
      </w:r>
    </w:p>
    <w:p w:rsidR="00E6286D" w:rsidRPr="0032165F" w:rsidRDefault="00E6286D" w:rsidP="00E6286D">
      <w:pPr>
        <w:spacing w:after="0" w:line="240" w:lineRule="auto"/>
        <w:ind w:firstLine="567"/>
        <w:jc w:val="both"/>
        <w:rPr>
          <w:rFonts w:ascii="Times New Roman" w:eastAsia="Times New Roman" w:hAnsi="Times New Roman" w:cs="Times New Roman"/>
          <w:bCs/>
          <w:sz w:val="28"/>
          <w:szCs w:val="28"/>
          <w:lang w:val="kk-KZ" w:eastAsia="ru-RU"/>
        </w:rPr>
      </w:pPr>
      <w:r w:rsidRPr="0032165F">
        <w:rPr>
          <w:rFonts w:ascii="Times New Roman" w:eastAsia="Times New Roman" w:hAnsi="Times New Roman" w:cs="Times New Roman"/>
          <w:bCs/>
          <w:sz w:val="28"/>
          <w:szCs w:val="28"/>
          <w:lang w:val="kk-KZ" w:eastAsia="ru-RU"/>
        </w:rPr>
        <w:t>Семинар сабақтарын</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өткізу</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формалары</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әртүрлі. Олардың</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ішіндегі</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біршама</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кеңтарағандары</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мыналар:</w:t>
      </w:r>
    </w:p>
    <w:p w:rsidR="00E6286D" w:rsidRPr="0032165F" w:rsidRDefault="00E6286D" w:rsidP="00E6286D">
      <w:pPr>
        <w:spacing w:after="0" w:line="240" w:lineRule="auto"/>
        <w:ind w:firstLine="567"/>
        <w:jc w:val="both"/>
        <w:rPr>
          <w:rFonts w:ascii="Times New Roman" w:eastAsia="Times New Roman" w:hAnsi="Times New Roman" w:cs="Times New Roman"/>
          <w:bCs/>
          <w:sz w:val="28"/>
          <w:szCs w:val="28"/>
          <w:lang w:val="kk-KZ" w:eastAsia="ru-RU"/>
        </w:rPr>
      </w:pPr>
      <w:r w:rsidRPr="0032165F">
        <w:rPr>
          <w:rFonts w:ascii="Times New Roman" w:eastAsia="Times New Roman" w:hAnsi="Times New Roman" w:cs="Times New Roman"/>
          <w:bCs/>
          <w:sz w:val="28"/>
          <w:szCs w:val="28"/>
          <w:lang w:val="kk-KZ" w:eastAsia="ru-RU"/>
        </w:rPr>
        <w:t>-бақылау-оқыту семинары, оның</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барысында</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фронтальды</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сұрақтама, жазбаша</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сыныптық</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бақылау</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жұмыстары</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өткізіледі. Басты</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мақсат – оқушылардың</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максималды</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түрде</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толық</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бақылау.</w:t>
      </w:r>
    </w:p>
    <w:p w:rsidR="00E6286D" w:rsidRPr="0032165F" w:rsidRDefault="00E6286D" w:rsidP="00E6286D">
      <w:pPr>
        <w:spacing w:after="0" w:line="240" w:lineRule="auto"/>
        <w:ind w:firstLine="567"/>
        <w:jc w:val="both"/>
        <w:rPr>
          <w:rFonts w:ascii="Times New Roman" w:eastAsia="Times New Roman" w:hAnsi="Times New Roman" w:cs="Times New Roman"/>
          <w:bCs/>
          <w:sz w:val="28"/>
          <w:szCs w:val="28"/>
          <w:lang w:val="kk-KZ" w:eastAsia="ru-RU"/>
        </w:rPr>
      </w:pPr>
      <w:r w:rsidRPr="0032165F">
        <w:rPr>
          <w:rFonts w:ascii="Times New Roman" w:eastAsia="Times New Roman" w:hAnsi="Times New Roman" w:cs="Times New Roman"/>
          <w:bCs/>
          <w:sz w:val="28"/>
          <w:szCs w:val="28"/>
          <w:lang w:val="kk-KZ" w:eastAsia="ru-RU"/>
        </w:rPr>
        <w:lastRenderedPageBreak/>
        <w:t>-оқыту семинары, онда</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зейіннің</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орталығы</w:t>
      </w:r>
      <w:r w:rsidR="00AC55F0">
        <w:rPr>
          <w:rFonts w:ascii="Times New Roman" w:eastAsia="Times New Roman" w:hAnsi="Times New Roman" w:cs="Times New Roman"/>
          <w:bCs/>
          <w:sz w:val="28"/>
          <w:szCs w:val="28"/>
          <w:lang w:val="kk-KZ" w:eastAsia="ru-RU"/>
        </w:rPr>
        <w:t xml:space="preserve"> магистранттардың </w:t>
      </w:r>
      <w:r w:rsidRPr="0032165F">
        <w:rPr>
          <w:rFonts w:ascii="Times New Roman" w:eastAsia="Times New Roman" w:hAnsi="Times New Roman" w:cs="Times New Roman"/>
          <w:bCs/>
          <w:sz w:val="28"/>
          <w:szCs w:val="28"/>
          <w:lang w:val="kk-KZ" w:eastAsia="ru-RU"/>
        </w:rPr>
        <w:t>өз</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бетінше</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баяндауы, кеңейтуші</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және</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толықтырушы</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дәрістік материал болып</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табылады;</w:t>
      </w:r>
    </w:p>
    <w:p w:rsidR="00E6286D" w:rsidRPr="0032165F" w:rsidRDefault="00E6286D" w:rsidP="00E6286D">
      <w:pPr>
        <w:spacing w:after="0" w:line="240" w:lineRule="auto"/>
        <w:ind w:firstLine="567"/>
        <w:jc w:val="both"/>
        <w:rPr>
          <w:rFonts w:ascii="Times New Roman" w:eastAsia="Times New Roman" w:hAnsi="Times New Roman" w:cs="Times New Roman"/>
          <w:bCs/>
          <w:sz w:val="28"/>
          <w:szCs w:val="28"/>
          <w:lang w:val="kk-KZ" w:eastAsia="ru-RU"/>
        </w:rPr>
      </w:pPr>
      <w:r w:rsidRPr="0032165F">
        <w:rPr>
          <w:rFonts w:ascii="Times New Roman" w:eastAsia="Times New Roman" w:hAnsi="Times New Roman" w:cs="Times New Roman"/>
          <w:bCs/>
          <w:sz w:val="28"/>
          <w:szCs w:val="28"/>
          <w:lang w:val="kk-KZ" w:eastAsia="ru-RU"/>
        </w:rPr>
        <w:t>-шығармашылық семинар, олпікір-талас, пресс-конференция, диспут, елдің</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алдында реферат қорғау</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формаларында</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оқушылардың</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шығармашылық</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өз</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бетіншелігін</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максималды</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қамтамасыз</w:t>
      </w:r>
      <w:r w:rsidR="00AC55F0">
        <w:rPr>
          <w:rFonts w:ascii="Times New Roman" w:eastAsia="Times New Roman" w:hAnsi="Times New Roman" w:cs="Times New Roman"/>
          <w:bCs/>
          <w:sz w:val="28"/>
          <w:szCs w:val="28"/>
          <w:lang w:val="kk-KZ" w:eastAsia="ru-RU"/>
        </w:rPr>
        <w:t xml:space="preserve"> </w:t>
      </w:r>
      <w:r w:rsidRPr="0032165F">
        <w:rPr>
          <w:rFonts w:ascii="Times New Roman" w:eastAsia="Times New Roman" w:hAnsi="Times New Roman" w:cs="Times New Roman"/>
          <w:bCs/>
          <w:sz w:val="28"/>
          <w:szCs w:val="28"/>
          <w:lang w:val="kk-KZ" w:eastAsia="ru-RU"/>
        </w:rPr>
        <w:t>ету;</w:t>
      </w:r>
    </w:p>
    <w:p w:rsidR="00E6286D" w:rsidRPr="0032165F" w:rsidRDefault="00E6286D" w:rsidP="00E6286D">
      <w:pPr>
        <w:spacing w:after="0" w:line="240" w:lineRule="auto"/>
        <w:ind w:firstLine="567"/>
        <w:jc w:val="both"/>
        <w:rPr>
          <w:rFonts w:ascii="Times New Roman" w:eastAsia="Times New Roman" w:hAnsi="Times New Roman" w:cs="Times New Roman"/>
          <w:bCs/>
          <w:sz w:val="28"/>
          <w:szCs w:val="28"/>
          <w:lang w:val="kk-KZ" w:eastAsia="ru-RU"/>
        </w:rPr>
      </w:pPr>
      <w:r w:rsidRPr="0032165F">
        <w:rPr>
          <w:rFonts w:ascii="Times New Roman" w:eastAsia="Times New Roman" w:hAnsi="Times New Roman" w:cs="Times New Roman"/>
          <w:bCs/>
          <w:sz w:val="28"/>
          <w:szCs w:val="28"/>
          <w:lang w:val="kk-KZ" w:eastAsia="ru-RU"/>
        </w:rPr>
        <w:t>-практикалықсабақ, олнақтыәдебиеттізерттеубойынша, іскерлік (рөлдік) ойындартүрінде, компьютердіңкөмегіментапсырмалардышешу, экскурсияларнемесеғалымдармен, практиктермен, оқытушыларменжәнебасқажоғарғыоқуорныстуденттеріменкездесітүріндеөткізілуімүмкін.</w:t>
      </w:r>
    </w:p>
    <w:p w:rsidR="00E6286D" w:rsidRPr="0032165F" w:rsidRDefault="00E6286D" w:rsidP="00E6286D">
      <w:pPr>
        <w:spacing w:after="0" w:line="240" w:lineRule="auto"/>
        <w:ind w:firstLine="567"/>
        <w:jc w:val="both"/>
        <w:rPr>
          <w:rFonts w:ascii="Times New Roman" w:eastAsia="Times New Roman" w:hAnsi="Times New Roman" w:cs="Times New Roman"/>
          <w:bCs/>
          <w:sz w:val="28"/>
          <w:szCs w:val="28"/>
          <w:lang w:val="kk-KZ" w:eastAsia="ru-RU"/>
        </w:rPr>
      </w:pPr>
      <w:r w:rsidRPr="0032165F">
        <w:rPr>
          <w:rFonts w:ascii="Times New Roman" w:eastAsia="Times New Roman" w:hAnsi="Times New Roman" w:cs="Times New Roman"/>
          <w:bCs/>
          <w:sz w:val="28"/>
          <w:szCs w:val="28"/>
          <w:lang w:val="kk-KZ" w:eastAsia="ru-RU"/>
        </w:rPr>
        <w:t>Семинар сабағыныңжетістігі мен тиімділігінеоқытушы мен магистрантты</w:t>
      </w:r>
      <w:r>
        <w:rPr>
          <w:rFonts w:ascii="Times New Roman" w:eastAsia="Times New Roman" w:hAnsi="Times New Roman" w:cs="Times New Roman"/>
          <w:bCs/>
          <w:sz w:val="28"/>
          <w:szCs w:val="28"/>
          <w:lang w:val="kk-KZ" w:eastAsia="ru-RU"/>
        </w:rPr>
        <w:t>ң</w:t>
      </w:r>
      <w:r w:rsidRPr="0032165F">
        <w:rPr>
          <w:rFonts w:ascii="Times New Roman" w:eastAsia="Times New Roman" w:hAnsi="Times New Roman" w:cs="Times New Roman"/>
          <w:bCs/>
          <w:sz w:val="28"/>
          <w:szCs w:val="28"/>
          <w:lang w:val="kk-KZ" w:eastAsia="ru-RU"/>
        </w:rPr>
        <w:t>жақсыдайындығыменқолжеткізугеболады. Оқытушыныңдайындығытеориялықжәнеәдістемелікаудандардыбіріктіреді. Теориялықтұрғысынаналғанда, оқытушыжоспардытереңтүсінуіжәнесеминардыңмәнінқалыптастыруыкерек, оләдебиеттердізерттеп, еңмаңыздыжәнекүрделісәттердіайқындауытиіс. Әдістемеліктұрғыданалғанда, олсеминардыөткізудіңжалпыәдістемесін де, алдатұрғанныңәдістемелікерекшеліктерін де толықбілуіқажет.</w:t>
      </w:r>
    </w:p>
    <w:p w:rsidR="00E6286D" w:rsidRPr="0032165F" w:rsidRDefault="00E6286D" w:rsidP="00E6286D">
      <w:pPr>
        <w:spacing w:after="0" w:line="240" w:lineRule="auto"/>
        <w:ind w:firstLine="567"/>
        <w:jc w:val="both"/>
        <w:rPr>
          <w:rFonts w:ascii="Times New Roman" w:eastAsia="Times New Roman" w:hAnsi="Times New Roman" w:cs="Times New Roman"/>
          <w:bCs/>
          <w:sz w:val="28"/>
          <w:szCs w:val="28"/>
          <w:lang w:val="kk-KZ" w:eastAsia="ru-RU"/>
        </w:rPr>
      </w:pPr>
      <w:r w:rsidRPr="0032165F">
        <w:rPr>
          <w:rFonts w:ascii="Times New Roman" w:eastAsia="Times New Roman" w:hAnsi="Times New Roman" w:cs="Times New Roman"/>
          <w:bCs/>
          <w:sz w:val="28"/>
          <w:szCs w:val="28"/>
          <w:lang w:val="kk-KZ" w:eastAsia="ru-RU"/>
        </w:rPr>
        <w:t>Магистранттарсеминарғадайындалғандасеминардыңтақырыбыменжәнежоспарыментанысады, оныңмәні мен әдістемелікерекшеліктерінайқындайды, баяндамажасауғаматериалдаржинақтайды. Қиындықтар мен мәселелертуындағанжағдайдастуденттеркеңесалуғакеледі (топтықжәнеиндивидуалды). Осылайша, практикалықсабақ, семинар ұсыналғанәдебиеттердіөзбетіншеоқудыңнәтижесіболыптабылады, олеркінжағдайдапікіралмастыруға, әлітолықайқынемесжәнекөргеннәрселерінанықтауғамүмкіндікбереді.</w:t>
      </w:r>
    </w:p>
    <w:p w:rsidR="00E6286D" w:rsidRPr="0032165F" w:rsidRDefault="00E6286D" w:rsidP="00E6286D">
      <w:pPr>
        <w:spacing w:after="0" w:line="240" w:lineRule="auto"/>
        <w:ind w:firstLine="567"/>
        <w:jc w:val="both"/>
        <w:rPr>
          <w:rFonts w:ascii="Times New Roman" w:eastAsia="Times New Roman" w:hAnsi="Times New Roman" w:cs="Times New Roman"/>
          <w:bCs/>
          <w:sz w:val="28"/>
          <w:szCs w:val="28"/>
          <w:lang w:val="kk-KZ" w:eastAsia="ru-RU"/>
        </w:rPr>
      </w:pPr>
      <w:r w:rsidRPr="0032165F">
        <w:rPr>
          <w:rFonts w:ascii="Times New Roman" w:eastAsia="Times New Roman" w:hAnsi="Times New Roman" w:cs="Times New Roman"/>
          <w:bCs/>
          <w:sz w:val="28"/>
          <w:szCs w:val="28"/>
          <w:lang w:val="kk-KZ" w:eastAsia="ru-RU"/>
        </w:rPr>
        <w:t>Семинар сабақтарыныңәдістемелікқұрылғысы.</w:t>
      </w:r>
    </w:p>
    <w:p w:rsidR="00E6286D" w:rsidRPr="0032165F" w:rsidRDefault="00E6286D" w:rsidP="00E6286D">
      <w:pPr>
        <w:spacing w:after="0" w:line="240" w:lineRule="auto"/>
        <w:ind w:firstLine="567"/>
        <w:jc w:val="both"/>
        <w:rPr>
          <w:rFonts w:ascii="Times New Roman" w:eastAsia="Times New Roman" w:hAnsi="Times New Roman" w:cs="Times New Roman"/>
          <w:bCs/>
          <w:sz w:val="28"/>
          <w:szCs w:val="28"/>
          <w:lang w:val="kk-KZ" w:eastAsia="ru-RU"/>
        </w:rPr>
      </w:pPr>
      <w:r w:rsidRPr="0032165F">
        <w:rPr>
          <w:rFonts w:ascii="Times New Roman" w:eastAsia="Times New Roman" w:hAnsi="Times New Roman" w:cs="Times New Roman"/>
          <w:bCs/>
          <w:sz w:val="28"/>
          <w:szCs w:val="28"/>
          <w:lang w:val="kk-KZ" w:eastAsia="ru-RU"/>
        </w:rPr>
        <w:t>Сабақтыңтақырыбы.</w:t>
      </w:r>
    </w:p>
    <w:p w:rsidR="00E6286D" w:rsidRPr="0032165F" w:rsidRDefault="00E6286D" w:rsidP="00E6286D">
      <w:pPr>
        <w:spacing w:after="0" w:line="240" w:lineRule="auto"/>
        <w:ind w:firstLine="567"/>
        <w:jc w:val="both"/>
        <w:rPr>
          <w:rFonts w:ascii="Times New Roman" w:eastAsia="Times New Roman" w:hAnsi="Times New Roman" w:cs="Times New Roman"/>
          <w:bCs/>
          <w:sz w:val="28"/>
          <w:szCs w:val="28"/>
          <w:lang w:val="kk-KZ" w:eastAsia="ru-RU"/>
        </w:rPr>
      </w:pPr>
      <w:r w:rsidRPr="0032165F">
        <w:rPr>
          <w:rFonts w:ascii="Times New Roman" w:eastAsia="Times New Roman" w:hAnsi="Times New Roman" w:cs="Times New Roman"/>
          <w:bCs/>
          <w:sz w:val="28"/>
          <w:szCs w:val="28"/>
          <w:lang w:val="kk-KZ" w:eastAsia="ru-RU"/>
        </w:rPr>
        <w:t>А) Тақырыптың курс бағдарламасындағынегіздемесі мен орны.</w:t>
      </w:r>
    </w:p>
    <w:p w:rsidR="00E6286D" w:rsidRPr="0032165F" w:rsidRDefault="00E6286D" w:rsidP="00E6286D">
      <w:pPr>
        <w:spacing w:after="0" w:line="240" w:lineRule="auto"/>
        <w:ind w:firstLine="567"/>
        <w:jc w:val="both"/>
        <w:rPr>
          <w:rFonts w:ascii="Times New Roman" w:eastAsia="Times New Roman" w:hAnsi="Times New Roman" w:cs="Times New Roman"/>
          <w:bCs/>
          <w:sz w:val="28"/>
          <w:szCs w:val="28"/>
          <w:lang w:val="kk-KZ" w:eastAsia="ru-RU"/>
        </w:rPr>
      </w:pPr>
      <w:r w:rsidRPr="0032165F">
        <w:rPr>
          <w:rFonts w:ascii="Times New Roman" w:eastAsia="Times New Roman" w:hAnsi="Times New Roman" w:cs="Times New Roman"/>
          <w:bCs/>
          <w:sz w:val="28"/>
          <w:szCs w:val="28"/>
          <w:lang w:val="kk-KZ" w:eastAsia="ru-RU"/>
        </w:rPr>
        <w:t>Б) Сабақтыңмақсаты мен міндеттері: танымдық, тәрбиелік, дамытушы, әдістемелік.</w:t>
      </w:r>
    </w:p>
    <w:p w:rsidR="00E6286D" w:rsidRPr="0032165F" w:rsidRDefault="00E6286D" w:rsidP="00E6286D">
      <w:pPr>
        <w:spacing w:after="0" w:line="240" w:lineRule="auto"/>
        <w:ind w:firstLine="567"/>
        <w:jc w:val="both"/>
        <w:rPr>
          <w:rFonts w:ascii="Times New Roman" w:eastAsia="Times New Roman" w:hAnsi="Times New Roman" w:cs="Times New Roman"/>
          <w:bCs/>
          <w:sz w:val="28"/>
          <w:szCs w:val="28"/>
          <w:lang w:val="kk-KZ" w:eastAsia="ru-RU"/>
        </w:rPr>
      </w:pPr>
      <w:r w:rsidRPr="0032165F">
        <w:rPr>
          <w:rFonts w:ascii="Times New Roman" w:eastAsia="Times New Roman" w:hAnsi="Times New Roman" w:cs="Times New Roman"/>
          <w:bCs/>
          <w:sz w:val="28"/>
          <w:szCs w:val="28"/>
          <w:lang w:val="kk-KZ" w:eastAsia="ru-RU"/>
        </w:rPr>
        <w:t>В) Аталғантақырыпбойыншаәдебиеттердітаңдау.</w:t>
      </w:r>
    </w:p>
    <w:p w:rsidR="00E6286D" w:rsidRPr="0032165F" w:rsidRDefault="00E6286D" w:rsidP="00E6286D">
      <w:pPr>
        <w:spacing w:after="0" w:line="240" w:lineRule="auto"/>
        <w:ind w:firstLine="567"/>
        <w:jc w:val="both"/>
        <w:rPr>
          <w:rFonts w:ascii="Times New Roman" w:eastAsia="Times New Roman" w:hAnsi="Times New Roman" w:cs="Times New Roman"/>
          <w:bCs/>
          <w:sz w:val="28"/>
          <w:szCs w:val="28"/>
          <w:lang w:val="kk-KZ" w:eastAsia="ru-RU"/>
        </w:rPr>
      </w:pPr>
      <w:r w:rsidRPr="0032165F">
        <w:rPr>
          <w:rFonts w:ascii="Times New Roman" w:eastAsia="Times New Roman" w:hAnsi="Times New Roman" w:cs="Times New Roman"/>
          <w:bCs/>
          <w:sz w:val="28"/>
          <w:szCs w:val="28"/>
          <w:lang w:val="kk-KZ" w:eastAsia="ru-RU"/>
        </w:rPr>
        <w:t>Семинардыұйымдастыруформасы:</w:t>
      </w:r>
    </w:p>
    <w:p w:rsidR="00E6286D" w:rsidRPr="0032165F" w:rsidRDefault="00E6286D" w:rsidP="00E6286D">
      <w:pPr>
        <w:spacing w:after="0" w:line="240" w:lineRule="auto"/>
        <w:ind w:firstLine="567"/>
        <w:jc w:val="both"/>
        <w:rPr>
          <w:rFonts w:ascii="Times New Roman" w:eastAsia="Times New Roman" w:hAnsi="Times New Roman" w:cs="Times New Roman"/>
          <w:bCs/>
          <w:sz w:val="28"/>
          <w:szCs w:val="28"/>
          <w:lang w:val="kk-KZ" w:eastAsia="ru-RU"/>
        </w:rPr>
      </w:pPr>
      <w:r w:rsidRPr="0032165F">
        <w:rPr>
          <w:rFonts w:ascii="Times New Roman" w:eastAsia="Times New Roman" w:hAnsi="Times New Roman" w:cs="Times New Roman"/>
          <w:bCs/>
          <w:sz w:val="28"/>
          <w:szCs w:val="28"/>
          <w:lang w:val="kk-KZ" w:eastAsia="ru-RU"/>
        </w:rPr>
        <w:t>-Сұрақ-жауаптық;</w:t>
      </w:r>
    </w:p>
    <w:p w:rsidR="00E6286D" w:rsidRPr="0032165F" w:rsidRDefault="00E6286D" w:rsidP="00E6286D">
      <w:pPr>
        <w:spacing w:after="0" w:line="240" w:lineRule="auto"/>
        <w:ind w:firstLine="567"/>
        <w:jc w:val="both"/>
        <w:rPr>
          <w:rFonts w:ascii="Times New Roman" w:eastAsia="Times New Roman" w:hAnsi="Times New Roman" w:cs="Times New Roman"/>
          <w:bCs/>
          <w:sz w:val="28"/>
          <w:szCs w:val="28"/>
          <w:lang w:val="kk-KZ" w:eastAsia="ru-RU"/>
        </w:rPr>
      </w:pPr>
      <w:r w:rsidRPr="0032165F">
        <w:rPr>
          <w:rFonts w:ascii="Times New Roman" w:eastAsia="Times New Roman" w:hAnsi="Times New Roman" w:cs="Times New Roman"/>
          <w:bCs/>
          <w:sz w:val="28"/>
          <w:szCs w:val="28"/>
          <w:lang w:val="kk-KZ" w:eastAsia="ru-RU"/>
        </w:rPr>
        <w:t>-Әңгімелесу;</w:t>
      </w:r>
    </w:p>
    <w:p w:rsidR="00E6286D" w:rsidRPr="0032165F" w:rsidRDefault="00E6286D" w:rsidP="00E6286D">
      <w:pPr>
        <w:spacing w:after="0" w:line="240" w:lineRule="auto"/>
        <w:ind w:firstLine="567"/>
        <w:jc w:val="both"/>
        <w:rPr>
          <w:rFonts w:ascii="Times New Roman" w:eastAsia="Times New Roman" w:hAnsi="Times New Roman" w:cs="Times New Roman"/>
          <w:bCs/>
          <w:sz w:val="28"/>
          <w:szCs w:val="28"/>
          <w:lang w:val="kk-KZ" w:eastAsia="ru-RU"/>
        </w:rPr>
      </w:pPr>
      <w:r w:rsidRPr="0032165F">
        <w:rPr>
          <w:rFonts w:ascii="Times New Roman" w:eastAsia="Times New Roman" w:hAnsi="Times New Roman" w:cs="Times New Roman"/>
          <w:bCs/>
          <w:sz w:val="28"/>
          <w:szCs w:val="28"/>
          <w:lang w:val="kk-KZ" w:eastAsia="ru-RU"/>
        </w:rPr>
        <w:t>-Баяндамалар;</w:t>
      </w:r>
    </w:p>
    <w:p w:rsidR="00E6286D" w:rsidRPr="0032165F" w:rsidRDefault="00E6286D" w:rsidP="00E6286D">
      <w:pPr>
        <w:spacing w:after="0" w:line="240" w:lineRule="auto"/>
        <w:ind w:firstLine="567"/>
        <w:jc w:val="both"/>
        <w:rPr>
          <w:rFonts w:ascii="Times New Roman" w:eastAsia="Times New Roman" w:hAnsi="Times New Roman" w:cs="Times New Roman"/>
          <w:bCs/>
          <w:sz w:val="28"/>
          <w:szCs w:val="28"/>
          <w:lang w:val="kk-KZ" w:eastAsia="ru-RU"/>
        </w:rPr>
      </w:pPr>
      <w:r w:rsidRPr="0032165F">
        <w:rPr>
          <w:rFonts w:ascii="Times New Roman" w:eastAsia="Times New Roman" w:hAnsi="Times New Roman" w:cs="Times New Roman"/>
          <w:bCs/>
          <w:sz w:val="28"/>
          <w:szCs w:val="28"/>
          <w:lang w:val="kk-KZ" w:eastAsia="ru-RU"/>
        </w:rPr>
        <w:t>-Жазбашарефераттардыталқылау;</w:t>
      </w:r>
    </w:p>
    <w:p w:rsidR="00E6286D" w:rsidRPr="0032165F" w:rsidRDefault="00E6286D" w:rsidP="00E6286D">
      <w:pPr>
        <w:spacing w:after="0" w:line="240" w:lineRule="auto"/>
        <w:ind w:firstLine="567"/>
        <w:jc w:val="both"/>
        <w:rPr>
          <w:rFonts w:ascii="Times New Roman" w:eastAsia="Times New Roman" w:hAnsi="Times New Roman" w:cs="Times New Roman"/>
          <w:bCs/>
          <w:sz w:val="28"/>
          <w:szCs w:val="28"/>
          <w:lang w:val="kk-KZ" w:eastAsia="ru-RU"/>
        </w:rPr>
      </w:pPr>
      <w:r w:rsidRPr="0032165F">
        <w:rPr>
          <w:rFonts w:ascii="Times New Roman" w:eastAsia="Times New Roman" w:hAnsi="Times New Roman" w:cs="Times New Roman"/>
          <w:bCs/>
          <w:sz w:val="28"/>
          <w:szCs w:val="28"/>
          <w:lang w:val="kk-KZ" w:eastAsia="ru-RU"/>
        </w:rPr>
        <w:t>-Пікір-талас;</w:t>
      </w:r>
    </w:p>
    <w:p w:rsidR="00E6286D" w:rsidRPr="0032165F" w:rsidRDefault="00E6286D" w:rsidP="00E6286D">
      <w:pPr>
        <w:spacing w:after="0" w:line="240" w:lineRule="auto"/>
        <w:ind w:firstLine="567"/>
        <w:jc w:val="both"/>
        <w:rPr>
          <w:rFonts w:ascii="Times New Roman" w:eastAsia="Times New Roman" w:hAnsi="Times New Roman" w:cs="Times New Roman"/>
          <w:bCs/>
          <w:sz w:val="28"/>
          <w:szCs w:val="28"/>
          <w:lang w:val="kk-KZ" w:eastAsia="ru-RU"/>
        </w:rPr>
      </w:pPr>
      <w:r w:rsidRPr="0032165F">
        <w:rPr>
          <w:rFonts w:ascii="Times New Roman" w:eastAsia="Times New Roman" w:hAnsi="Times New Roman" w:cs="Times New Roman"/>
          <w:bCs/>
          <w:sz w:val="28"/>
          <w:szCs w:val="28"/>
          <w:lang w:val="kk-KZ" w:eastAsia="ru-RU"/>
        </w:rPr>
        <w:t>-Рөлдікойынжәнет.б.</w:t>
      </w:r>
    </w:p>
    <w:p w:rsidR="00E6286D" w:rsidRPr="0032165F" w:rsidRDefault="00E6286D" w:rsidP="00E6286D">
      <w:pPr>
        <w:spacing w:after="0" w:line="240" w:lineRule="auto"/>
        <w:ind w:firstLine="567"/>
        <w:jc w:val="both"/>
        <w:rPr>
          <w:rFonts w:ascii="Times New Roman" w:eastAsia="Times New Roman" w:hAnsi="Times New Roman" w:cs="Times New Roman"/>
          <w:bCs/>
          <w:sz w:val="28"/>
          <w:szCs w:val="28"/>
          <w:lang w:val="kk-KZ" w:eastAsia="ru-RU"/>
        </w:rPr>
      </w:pPr>
      <w:r w:rsidRPr="0032165F">
        <w:rPr>
          <w:rFonts w:ascii="Times New Roman" w:eastAsia="Times New Roman" w:hAnsi="Times New Roman" w:cs="Times New Roman"/>
          <w:bCs/>
          <w:sz w:val="28"/>
          <w:szCs w:val="28"/>
          <w:lang w:val="kk-KZ" w:eastAsia="ru-RU"/>
        </w:rPr>
        <w:t>Сабақтыңжоспар-конспектсінқұрастыру, ондақарастырылыпотырғанмәселенішешубарысынданегізгітақырыпты, міндеттерді, қарама-қайшылықтардыбейнелейді.</w:t>
      </w:r>
    </w:p>
    <w:p w:rsidR="00E6286D" w:rsidRPr="0032165F" w:rsidRDefault="00E6286D" w:rsidP="00E6286D">
      <w:pPr>
        <w:spacing w:after="0" w:line="240" w:lineRule="auto"/>
        <w:ind w:firstLine="567"/>
        <w:jc w:val="both"/>
        <w:rPr>
          <w:rFonts w:ascii="Times New Roman" w:eastAsia="Times New Roman" w:hAnsi="Times New Roman" w:cs="Times New Roman"/>
          <w:bCs/>
          <w:sz w:val="28"/>
          <w:szCs w:val="28"/>
          <w:lang w:val="kk-KZ" w:eastAsia="ru-RU"/>
        </w:rPr>
      </w:pPr>
      <w:r w:rsidRPr="0032165F">
        <w:rPr>
          <w:rFonts w:ascii="Times New Roman" w:eastAsia="Times New Roman" w:hAnsi="Times New Roman" w:cs="Times New Roman"/>
          <w:bCs/>
          <w:sz w:val="28"/>
          <w:szCs w:val="28"/>
          <w:lang w:val="kk-KZ" w:eastAsia="ru-RU"/>
        </w:rPr>
        <w:t>Талқыланғантақырыптыңрезюмесі.</w:t>
      </w:r>
    </w:p>
    <w:p w:rsidR="00E6286D" w:rsidRPr="00E6286D" w:rsidRDefault="00E6286D" w:rsidP="00E6286D">
      <w:pPr>
        <w:spacing w:after="0" w:line="240" w:lineRule="auto"/>
        <w:ind w:firstLine="567"/>
        <w:jc w:val="both"/>
        <w:rPr>
          <w:rFonts w:ascii="Times New Roman" w:eastAsia="Times New Roman" w:hAnsi="Times New Roman" w:cs="Times New Roman"/>
          <w:bCs/>
          <w:sz w:val="28"/>
          <w:szCs w:val="28"/>
          <w:lang w:val="kk-KZ" w:eastAsia="ru-RU"/>
        </w:rPr>
      </w:pPr>
      <w:r w:rsidRPr="0032165F">
        <w:rPr>
          <w:rFonts w:ascii="Times New Roman" w:eastAsia="Times New Roman" w:hAnsi="Times New Roman" w:cs="Times New Roman"/>
          <w:bCs/>
          <w:sz w:val="28"/>
          <w:szCs w:val="28"/>
          <w:lang w:val="kk-KZ" w:eastAsia="ru-RU"/>
        </w:rPr>
        <w:t>Семинар сабағыныңөткізілгенненкейінгібарысыныңталдамы</w:t>
      </w:r>
      <w:r>
        <w:rPr>
          <w:rFonts w:ascii="Times New Roman" w:eastAsia="Times New Roman" w:hAnsi="Times New Roman" w:cs="Times New Roman"/>
          <w:bCs/>
          <w:sz w:val="28"/>
          <w:szCs w:val="28"/>
          <w:lang w:val="kk-KZ" w:eastAsia="ru-RU"/>
        </w:rPr>
        <w:t>жүргізіледі.</w:t>
      </w:r>
    </w:p>
    <w:p w:rsidR="00B2782B" w:rsidRPr="00B2782B" w:rsidRDefault="00B2782B" w:rsidP="00B2782B">
      <w:pPr>
        <w:spacing w:after="0" w:line="240" w:lineRule="auto"/>
        <w:ind w:firstLine="567"/>
        <w:jc w:val="both"/>
        <w:rPr>
          <w:rFonts w:ascii="Times New Roman" w:eastAsia="Times New Roman" w:hAnsi="Times New Roman" w:cs="Times New Roman"/>
          <w:bCs/>
          <w:sz w:val="28"/>
          <w:szCs w:val="28"/>
          <w:lang w:val="kk-KZ" w:eastAsia="ru-RU"/>
        </w:rPr>
      </w:pPr>
    </w:p>
    <w:p w:rsidR="0085065B" w:rsidRDefault="0085065B" w:rsidP="00B2782B">
      <w:pPr>
        <w:snapToGrid w:val="0"/>
        <w:spacing w:after="0" w:line="240" w:lineRule="auto"/>
        <w:ind w:firstLine="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lastRenderedPageBreak/>
        <w:t xml:space="preserve">1 </w:t>
      </w:r>
      <w:r w:rsidRPr="0032165F">
        <w:rPr>
          <w:rFonts w:ascii="Times New Roman" w:eastAsia="Times New Roman" w:hAnsi="Times New Roman" w:cs="Times New Roman"/>
          <w:b/>
          <w:bCs/>
          <w:sz w:val="28"/>
          <w:szCs w:val="28"/>
          <w:lang w:val="kk-KZ" w:eastAsia="ru-RU"/>
        </w:rPr>
        <w:t>Семи</w:t>
      </w:r>
      <w:r>
        <w:rPr>
          <w:rFonts w:ascii="Times New Roman" w:eastAsia="Times New Roman" w:hAnsi="Times New Roman" w:cs="Times New Roman"/>
          <w:b/>
          <w:bCs/>
          <w:sz w:val="28"/>
          <w:szCs w:val="28"/>
          <w:lang w:val="kk-KZ" w:eastAsia="ru-RU"/>
        </w:rPr>
        <w:t>нар сабағы</w:t>
      </w:r>
    </w:p>
    <w:p w:rsidR="0085065B" w:rsidRDefault="0085065B" w:rsidP="00B2782B">
      <w:pPr>
        <w:snapToGrid w:val="0"/>
        <w:spacing w:after="0" w:line="240" w:lineRule="auto"/>
        <w:ind w:firstLine="567"/>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
          <w:bCs/>
          <w:sz w:val="28"/>
          <w:szCs w:val="28"/>
          <w:lang w:val="kk-KZ" w:eastAsia="ru-RU"/>
        </w:rPr>
        <w:t xml:space="preserve">Тақырыбы: </w:t>
      </w:r>
      <w:r w:rsidRPr="0085065B">
        <w:rPr>
          <w:rFonts w:ascii="Times New Roman" w:eastAsia="Times New Roman" w:hAnsi="Times New Roman" w:cs="Times New Roman"/>
          <w:b/>
          <w:bCs/>
          <w:sz w:val="28"/>
          <w:szCs w:val="28"/>
          <w:lang w:val="kk-KZ" w:eastAsia="ru-RU"/>
        </w:rPr>
        <w:t>«</w:t>
      </w:r>
      <w:r w:rsidRPr="0085065B">
        <w:rPr>
          <w:rFonts w:ascii="Times New Roman" w:eastAsia="Times New Roman" w:hAnsi="Times New Roman" w:cs="Times New Roman"/>
          <w:bCs/>
          <w:sz w:val="28"/>
          <w:szCs w:val="28"/>
          <w:lang w:val="kk-KZ" w:eastAsia="ru-RU"/>
        </w:rPr>
        <w:t>Хронофизиологияға кіріспе. Биоырғақтар туралы жалпы түсінік» сабағын өту әдістері</w:t>
      </w:r>
    </w:p>
    <w:p w:rsidR="00241B69" w:rsidRDefault="0085065B" w:rsidP="00B2782B">
      <w:pPr>
        <w:snapToGrid w:val="0"/>
        <w:spacing w:after="0" w:line="240" w:lineRule="auto"/>
        <w:ind w:firstLine="567"/>
        <w:jc w:val="both"/>
        <w:rPr>
          <w:rFonts w:ascii="Times New Roman" w:eastAsia="Times New Roman" w:hAnsi="Times New Roman" w:cs="Times New Roman"/>
          <w:sz w:val="28"/>
          <w:szCs w:val="28"/>
          <w:lang w:val="kk-KZ"/>
        </w:rPr>
      </w:pPr>
      <w:r w:rsidRPr="0085065B">
        <w:rPr>
          <w:rFonts w:ascii="Times New Roman" w:eastAsia="Times New Roman" w:hAnsi="Times New Roman" w:cs="Times New Roman"/>
          <w:b/>
          <w:bCs/>
          <w:sz w:val="28"/>
          <w:szCs w:val="28"/>
          <w:lang w:val="kk-KZ" w:eastAsia="ru-RU"/>
        </w:rPr>
        <w:t xml:space="preserve">Мақсаты: </w:t>
      </w:r>
      <w:r>
        <w:rPr>
          <w:rFonts w:ascii="Times New Roman" w:eastAsia="Times New Roman" w:hAnsi="Times New Roman" w:cs="Times New Roman"/>
          <w:bCs/>
          <w:sz w:val="28"/>
          <w:szCs w:val="28"/>
          <w:lang w:val="kk-KZ" w:eastAsia="ru-RU"/>
        </w:rPr>
        <w:t>Хронофизиология пәнінің маңыздылығы мен биоырғақтар туралы жалпы түсінік беру барысында оқыту әдістерін қолдануды үйрену.</w:t>
      </w:r>
    </w:p>
    <w:p w:rsidR="00B2782B" w:rsidRPr="00B2782B" w:rsidRDefault="00B2782B" w:rsidP="00B2782B">
      <w:pPr>
        <w:snapToGrid w:val="0"/>
        <w:spacing w:after="0" w:line="240" w:lineRule="auto"/>
        <w:ind w:firstLine="567"/>
        <w:jc w:val="both"/>
        <w:rPr>
          <w:rFonts w:ascii="Times New Roman" w:eastAsia="Times New Roman" w:hAnsi="Times New Roman" w:cs="Times New Roman"/>
          <w:sz w:val="28"/>
          <w:szCs w:val="28"/>
          <w:lang w:val="kk-KZ"/>
        </w:rPr>
      </w:pPr>
      <w:r w:rsidRPr="00B2782B">
        <w:rPr>
          <w:rFonts w:ascii="Times New Roman" w:eastAsia="Times New Roman" w:hAnsi="Times New Roman" w:cs="Times New Roman"/>
          <w:sz w:val="28"/>
          <w:szCs w:val="28"/>
          <w:lang w:val="kk-KZ"/>
        </w:rPr>
        <w:t>Биологиялық ырғақ — биологиялық процестер мен құбылыстардың қарқыны мен сипатындағы мезгіл-мезгіл қайталанып отыратын өзгерістер реттілігі. Биологиялық ырғақ барлық тірі организмдерге тән және ол клеткалық процестерден бастап популяциялық, биосфералық құбылыстарды қамтиды. Мұны зерттейтін ғылым саласы — биоритмология.</w:t>
      </w:r>
    </w:p>
    <w:p w:rsidR="0085065B" w:rsidRDefault="00540D89" w:rsidP="00B2782B">
      <w:pPr>
        <w:snapToGrid w:val="0"/>
        <w:spacing w:after="0" w:line="240" w:lineRule="auto"/>
        <w:ind w:firstLine="567"/>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Семинар сабағының т</w:t>
      </w:r>
      <w:r w:rsidR="0085065B" w:rsidRPr="0085065B">
        <w:rPr>
          <w:rFonts w:ascii="Times New Roman" w:eastAsia="Times New Roman" w:hAnsi="Times New Roman" w:cs="Times New Roman"/>
          <w:b/>
          <w:sz w:val="28"/>
          <w:szCs w:val="28"/>
          <w:lang w:val="kk-KZ"/>
        </w:rPr>
        <w:t>апсырмалар:</w:t>
      </w:r>
    </w:p>
    <w:p w:rsidR="0041190A" w:rsidRPr="00921FA6" w:rsidRDefault="00540D89" w:rsidP="00A274EB">
      <w:pPr>
        <w:pStyle w:val="a3"/>
        <w:numPr>
          <w:ilvl w:val="0"/>
          <w:numId w:val="2"/>
        </w:numPr>
        <w:snapToGrid w:val="0"/>
        <w:spacing w:after="0" w:line="240" w:lineRule="auto"/>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Хронофизиология</w:t>
      </w:r>
      <w:proofErr w:type="spellEnd"/>
      <w:r w:rsidR="00921FA6">
        <w:rPr>
          <w:rFonts w:ascii="Times New Roman" w:eastAsia="Times New Roman" w:hAnsi="Times New Roman" w:cs="Times New Roman"/>
          <w:sz w:val="28"/>
          <w:szCs w:val="28"/>
          <w:lang w:val="kk-KZ"/>
        </w:rPr>
        <w:t>пәнінің мақсатын анықтау;</w:t>
      </w:r>
    </w:p>
    <w:p w:rsidR="00921FA6" w:rsidRPr="00921FA6" w:rsidRDefault="00921FA6" w:rsidP="00A274EB">
      <w:pPr>
        <w:pStyle w:val="a3"/>
        <w:numPr>
          <w:ilvl w:val="0"/>
          <w:numId w:val="2"/>
        </w:numPr>
        <w:snapToGri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kk-KZ"/>
        </w:rPr>
        <w:t>Биоырғақтар туралы жалпы түсінік алу;</w:t>
      </w:r>
    </w:p>
    <w:p w:rsidR="00921FA6" w:rsidRDefault="00921FA6" w:rsidP="00A274EB">
      <w:pPr>
        <w:pStyle w:val="a3"/>
        <w:numPr>
          <w:ilvl w:val="0"/>
          <w:numId w:val="2"/>
        </w:numPr>
        <w:snapToGri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kk-KZ"/>
        </w:rPr>
        <w:t>Семинар сабағын өтудің әдістерін игеру.</w:t>
      </w:r>
    </w:p>
    <w:p w:rsidR="0041190A" w:rsidRDefault="0041190A" w:rsidP="0041190A">
      <w:pPr>
        <w:snapToGrid w:val="0"/>
        <w:spacing w:after="0" w:line="240" w:lineRule="auto"/>
        <w:jc w:val="both"/>
        <w:rPr>
          <w:rFonts w:ascii="Times New Roman" w:eastAsia="Times New Roman" w:hAnsi="Times New Roman" w:cs="Times New Roman"/>
          <w:sz w:val="28"/>
          <w:szCs w:val="28"/>
          <w:lang w:val="en-US"/>
        </w:rPr>
      </w:pPr>
    </w:p>
    <w:p w:rsidR="0041190A" w:rsidRDefault="0041190A" w:rsidP="004D0FDC">
      <w:pPr>
        <w:snapToGrid w:val="0"/>
        <w:spacing w:after="0" w:line="240" w:lineRule="auto"/>
        <w:ind w:firstLine="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2 </w:t>
      </w:r>
      <w:r>
        <w:rPr>
          <w:rFonts w:ascii="Times New Roman" w:eastAsia="Times New Roman" w:hAnsi="Times New Roman" w:cs="Times New Roman"/>
          <w:b/>
          <w:bCs/>
          <w:sz w:val="28"/>
          <w:szCs w:val="28"/>
          <w:lang w:eastAsia="ru-RU"/>
        </w:rPr>
        <w:t>Семи</w:t>
      </w:r>
      <w:r>
        <w:rPr>
          <w:rFonts w:ascii="Times New Roman" w:eastAsia="Times New Roman" w:hAnsi="Times New Roman" w:cs="Times New Roman"/>
          <w:b/>
          <w:bCs/>
          <w:sz w:val="28"/>
          <w:szCs w:val="28"/>
          <w:lang w:val="kk-KZ" w:eastAsia="ru-RU"/>
        </w:rPr>
        <w:t>нар сабағы</w:t>
      </w:r>
    </w:p>
    <w:p w:rsidR="0041190A" w:rsidRDefault="0041190A" w:rsidP="004D0FDC">
      <w:pPr>
        <w:snapToGrid w:val="0"/>
        <w:spacing w:after="0" w:line="240" w:lineRule="auto"/>
        <w:ind w:firstLine="567"/>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
          <w:bCs/>
          <w:sz w:val="28"/>
          <w:szCs w:val="28"/>
          <w:lang w:val="kk-KZ" w:eastAsia="ru-RU"/>
        </w:rPr>
        <w:t xml:space="preserve">Тақырыбы: </w:t>
      </w:r>
      <w:r w:rsidRPr="0041190A">
        <w:rPr>
          <w:rFonts w:ascii="Times New Roman" w:eastAsia="Times New Roman" w:hAnsi="Times New Roman" w:cs="Times New Roman"/>
          <w:bCs/>
          <w:sz w:val="28"/>
          <w:szCs w:val="28"/>
          <w:lang w:val="kk-KZ" w:eastAsia="ru-RU"/>
        </w:rPr>
        <w:t>«Жүрек, қан-тамырлар жүйесі» тақырыбында сабақ өту әдістері.</w:t>
      </w:r>
    </w:p>
    <w:p w:rsidR="0041190A" w:rsidRDefault="0041190A" w:rsidP="004D0FDC">
      <w:pPr>
        <w:snapToGrid w:val="0"/>
        <w:spacing w:after="0" w:line="240" w:lineRule="auto"/>
        <w:ind w:firstLine="567"/>
        <w:jc w:val="both"/>
        <w:rPr>
          <w:rFonts w:ascii="Times New Roman" w:eastAsia="Times New Roman" w:hAnsi="Times New Roman" w:cs="Times New Roman"/>
          <w:bCs/>
          <w:sz w:val="28"/>
          <w:szCs w:val="28"/>
          <w:lang w:val="kk-KZ" w:eastAsia="ru-RU"/>
        </w:rPr>
      </w:pPr>
      <w:r w:rsidRPr="0085065B">
        <w:rPr>
          <w:rFonts w:ascii="Times New Roman" w:eastAsia="Times New Roman" w:hAnsi="Times New Roman" w:cs="Times New Roman"/>
          <w:b/>
          <w:bCs/>
          <w:sz w:val="28"/>
          <w:szCs w:val="28"/>
          <w:lang w:val="kk-KZ" w:eastAsia="ru-RU"/>
        </w:rPr>
        <w:t xml:space="preserve">Мақсаты: </w:t>
      </w:r>
      <w:r w:rsidR="00987006">
        <w:rPr>
          <w:rFonts w:ascii="Times New Roman" w:eastAsia="Times New Roman" w:hAnsi="Times New Roman" w:cs="Times New Roman"/>
          <w:bCs/>
          <w:sz w:val="28"/>
          <w:szCs w:val="28"/>
          <w:lang w:val="kk-KZ" w:eastAsia="ru-RU"/>
        </w:rPr>
        <w:t>Жүрек, қан</w:t>
      </w:r>
      <w:r w:rsidR="00987006" w:rsidRPr="00987006">
        <w:rPr>
          <w:rFonts w:ascii="Times New Roman" w:eastAsia="Times New Roman" w:hAnsi="Times New Roman" w:cs="Times New Roman"/>
          <w:bCs/>
          <w:sz w:val="28"/>
          <w:szCs w:val="28"/>
          <w:lang w:val="kk-KZ" w:eastAsia="ru-RU"/>
        </w:rPr>
        <w:t>-</w:t>
      </w:r>
      <w:r w:rsidR="00987006">
        <w:rPr>
          <w:rFonts w:ascii="Times New Roman" w:eastAsia="Times New Roman" w:hAnsi="Times New Roman" w:cs="Times New Roman"/>
          <w:bCs/>
          <w:sz w:val="28"/>
          <w:szCs w:val="28"/>
          <w:lang w:val="kk-KZ" w:eastAsia="ru-RU"/>
        </w:rPr>
        <w:t>тамыр жүйесі туралы жалпы түсінік, атқаратын қызметі мен маңызын түсіндіруде қолданылатын әдіс тәсілдерді игеру.</w:t>
      </w:r>
    </w:p>
    <w:p w:rsidR="00472C49" w:rsidRPr="00472C49" w:rsidRDefault="00472C49" w:rsidP="004D0FDC">
      <w:pPr>
        <w:snapToGrid w:val="0"/>
        <w:spacing w:after="0" w:line="240" w:lineRule="auto"/>
        <w:ind w:firstLine="567"/>
        <w:jc w:val="both"/>
        <w:rPr>
          <w:rFonts w:ascii="Times New Roman" w:eastAsia="Times New Roman" w:hAnsi="Times New Roman" w:cs="Times New Roman"/>
          <w:sz w:val="28"/>
          <w:szCs w:val="28"/>
          <w:lang w:val="kk-KZ"/>
        </w:rPr>
      </w:pPr>
      <w:r w:rsidRPr="00472C49">
        <w:rPr>
          <w:rFonts w:ascii="Times New Roman" w:eastAsia="Times New Roman" w:hAnsi="Times New Roman" w:cs="Times New Roman"/>
          <w:sz w:val="28"/>
          <w:szCs w:val="28"/>
          <w:lang w:val="kk-KZ"/>
        </w:rPr>
        <w:t>Қан айналу жүйесі - қанның қан тамырларымен тоқтаусыз ағу қызметін атқаратын жү</w:t>
      </w:r>
      <w:r>
        <w:rPr>
          <w:rFonts w:ascii="Times New Roman" w:eastAsia="Times New Roman" w:hAnsi="Times New Roman" w:cs="Times New Roman"/>
          <w:sz w:val="28"/>
          <w:szCs w:val="28"/>
          <w:lang w:val="kk-KZ"/>
        </w:rPr>
        <w:t>йе. Қан айналу жүйесіне кіреді:</w:t>
      </w:r>
    </w:p>
    <w:p w:rsidR="00472C49" w:rsidRPr="00472C49" w:rsidRDefault="00472C49" w:rsidP="004D0FDC">
      <w:pPr>
        <w:snapToGrid w:val="0"/>
        <w:spacing w:after="0" w:line="240" w:lineRule="auto"/>
        <w:ind w:firstLine="567"/>
        <w:jc w:val="both"/>
        <w:rPr>
          <w:rFonts w:ascii="Times New Roman" w:eastAsia="Times New Roman" w:hAnsi="Times New Roman" w:cs="Times New Roman"/>
          <w:sz w:val="28"/>
          <w:szCs w:val="28"/>
          <w:lang w:val="kk-KZ"/>
        </w:rPr>
      </w:pPr>
      <w:r w:rsidRPr="00E6286D">
        <w:rPr>
          <w:rFonts w:ascii="Times New Roman" w:eastAsia="Times New Roman" w:hAnsi="Times New Roman" w:cs="Times New Roman"/>
          <w:sz w:val="28"/>
          <w:szCs w:val="28"/>
          <w:lang w:val="kk-KZ"/>
        </w:rPr>
        <w:t>-</w:t>
      </w:r>
      <w:r w:rsidRPr="00472C49">
        <w:rPr>
          <w:rFonts w:ascii="Times New Roman" w:eastAsia="Times New Roman" w:hAnsi="Times New Roman" w:cs="Times New Roman"/>
          <w:sz w:val="28"/>
          <w:szCs w:val="28"/>
          <w:lang w:val="kk-KZ"/>
        </w:rPr>
        <w:t>жүрек</w:t>
      </w:r>
    </w:p>
    <w:p w:rsidR="00472C49" w:rsidRDefault="00472C49" w:rsidP="004D0FDC">
      <w:pPr>
        <w:snapToGrid w:val="0"/>
        <w:spacing w:after="0" w:line="240" w:lineRule="auto"/>
        <w:ind w:firstLine="567"/>
        <w:jc w:val="both"/>
        <w:rPr>
          <w:rFonts w:ascii="Times New Roman" w:eastAsia="Times New Roman" w:hAnsi="Times New Roman" w:cs="Times New Roman"/>
          <w:sz w:val="28"/>
          <w:szCs w:val="28"/>
          <w:lang w:val="kk-KZ"/>
        </w:rPr>
      </w:pPr>
      <w:r w:rsidRPr="00E6286D">
        <w:rPr>
          <w:rFonts w:ascii="Times New Roman" w:eastAsia="Times New Roman" w:hAnsi="Times New Roman" w:cs="Times New Roman"/>
          <w:sz w:val="28"/>
          <w:szCs w:val="28"/>
          <w:lang w:val="kk-KZ"/>
        </w:rPr>
        <w:t>-</w:t>
      </w:r>
      <w:r w:rsidRPr="00472C49">
        <w:rPr>
          <w:rFonts w:ascii="Times New Roman" w:eastAsia="Times New Roman" w:hAnsi="Times New Roman" w:cs="Times New Roman"/>
          <w:sz w:val="28"/>
          <w:szCs w:val="28"/>
          <w:lang w:val="kk-KZ"/>
        </w:rPr>
        <w:t>қан тамырлары.</w:t>
      </w:r>
    </w:p>
    <w:p w:rsidR="00472C49" w:rsidRDefault="00472C49" w:rsidP="004D0FDC">
      <w:pPr>
        <w:snapToGrid w:val="0"/>
        <w:spacing w:after="0" w:line="240" w:lineRule="auto"/>
        <w:ind w:firstLine="567"/>
        <w:jc w:val="both"/>
        <w:rPr>
          <w:rFonts w:ascii="Times New Roman" w:eastAsia="Times New Roman" w:hAnsi="Times New Roman" w:cs="Times New Roman"/>
          <w:sz w:val="28"/>
          <w:szCs w:val="28"/>
          <w:lang w:val="kk-KZ"/>
        </w:rPr>
      </w:pPr>
      <w:r w:rsidRPr="00472C49">
        <w:rPr>
          <w:rFonts w:ascii="Times New Roman" w:eastAsia="Times New Roman" w:hAnsi="Times New Roman" w:cs="Times New Roman"/>
          <w:sz w:val="28"/>
          <w:szCs w:val="28"/>
          <w:lang w:val="kk-KZ"/>
        </w:rPr>
        <w:t>Сүткоректілердің жүрегі өзара тек қан тамырлары аркылы ғана байланысатын оң және сол бөліктерден тұрады. Оң жүрекше бүкіл денеден вена қанын кабылдап, оны оң қарыншаға айдайды. Өкпеде қан көмір қышкыл газын өкпе көпіршіктеріне (альвеолаларға) бөліп, оттегімен қанығады да, артерия қанына айналып, өкпе венасы арқылы сол жүрекшеге келіп құяды. Қан айналу жүйесінің оң қарыншадан өкпе артериясымен басталып, сол жүрекшеде өкпе венасымен аяқталған бөлігін «қан айналудың кіші шеңбері» деп, ал, қан айналу жүйесінің сол қарыншадан қолқамен басталып, оң жүрекшеде екі қуыс венамен аяқталған бөлігін «үлкен қан айналу шеңбері» деп атайды.</w:t>
      </w:r>
    </w:p>
    <w:p w:rsidR="00472C49" w:rsidRPr="00987006" w:rsidRDefault="00472C49" w:rsidP="004D0FDC">
      <w:pPr>
        <w:snapToGrid w:val="0"/>
        <w:spacing w:after="0" w:line="240" w:lineRule="auto"/>
        <w:ind w:firstLine="567"/>
        <w:jc w:val="both"/>
        <w:rPr>
          <w:rFonts w:ascii="Times New Roman" w:eastAsia="Times New Roman" w:hAnsi="Times New Roman" w:cs="Times New Roman"/>
          <w:sz w:val="28"/>
          <w:szCs w:val="28"/>
          <w:lang w:val="kk-KZ"/>
        </w:rPr>
      </w:pPr>
      <w:r w:rsidRPr="00472C49">
        <w:rPr>
          <w:rFonts w:ascii="Times New Roman" w:eastAsia="Times New Roman" w:hAnsi="Times New Roman" w:cs="Times New Roman"/>
          <w:sz w:val="28"/>
          <w:szCs w:val="28"/>
          <w:lang w:val="kk-KZ"/>
        </w:rPr>
        <w:t>''Жүрек'' - көкірек қуысында орналасқан қан айналу жүйесінің орталык мүшесі. Жүрек еті, қаңқа еттері сияқты, көлденең жолақ ет талшықтарынан құралады. Бірақ қаңка еттерімен салыстырғанда, оның морфологиялык және физиологиялық ерекшеліктері бар. Калың ет пердесі оны оң және сол бөлімге бөледі. Көлденең пердемен жүрек жүрекше мен карыншаға бөлінеді.</w:t>
      </w:r>
    </w:p>
    <w:p w:rsidR="0041190A" w:rsidRDefault="00921FA6" w:rsidP="004D0FDC">
      <w:pPr>
        <w:snapToGrid w:val="0"/>
        <w:spacing w:after="0" w:line="240" w:lineRule="auto"/>
        <w:ind w:firstLine="567"/>
        <w:jc w:val="both"/>
        <w:rPr>
          <w:rFonts w:ascii="Times New Roman" w:eastAsia="Times New Roman" w:hAnsi="Times New Roman" w:cs="Times New Roman"/>
          <w:b/>
          <w:sz w:val="28"/>
          <w:szCs w:val="28"/>
          <w:lang w:val="kk-KZ"/>
        </w:rPr>
      </w:pPr>
      <w:r w:rsidRPr="00921FA6">
        <w:rPr>
          <w:rFonts w:ascii="Times New Roman" w:eastAsia="Times New Roman" w:hAnsi="Times New Roman" w:cs="Times New Roman"/>
          <w:b/>
          <w:sz w:val="28"/>
          <w:szCs w:val="28"/>
          <w:lang w:val="kk-KZ"/>
        </w:rPr>
        <w:t xml:space="preserve">Семинар сабағының тапсырмалар: </w:t>
      </w:r>
    </w:p>
    <w:p w:rsidR="0041190A" w:rsidRPr="00921FA6" w:rsidRDefault="00921FA6" w:rsidP="004D0FDC">
      <w:pPr>
        <w:pStyle w:val="a3"/>
        <w:numPr>
          <w:ilvl w:val="0"/>
          <w:numId w:val="3"/>
        </w:numPr>
        <w:snapToGrid w:val="0"/>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Жүрек, қан</w:t>
      </w:r>
      <w:r w:rsidRPr="00921FA6">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тамырлары жүйесімен танысу;</w:t>
      </w:r>
    </w:p>
    <w:p w:rsidR="00921FA6" w:rsidRDefault="00921FA6" w:rsidP="004D0FDC">
      <w:pPr>
        <w:pStyle w:val="a3"/>
        <w:numPr>
          <w:ilvl w:val="0"/>
          <w:numId w:val="3"/>
        </w:numPr>
        <w:snapToGrid w:val="0"/>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Жүрек, қан</w:t>
      </w:r>
      <w:r w:rsidRPr="00921FA6">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тамыр жүйесінің маңызы мен қызметін оқып білу;</w:t>
      </w:r>
    </w:p>
    <w:p w:rsidR="00921FA6" w:rsidRPr="00921FA6" w:rsidRDefault="00921FA6" w:rsidP="004D0FDC">
      <w:pPr>
        <w:pStyle w:val="a3"/>
        <w:numPr>
          <w:ilvl w:val="0"/>
          <w:numId w:val="3"/>
        </w:numPr>
        <w:snapToGrid w:val="0"/>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Тақырыпты жақсы игеру үшін педагогикалық әдіс</w:t>
      </w:r>
      <w:r w:rsidRPr="00921FA6">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тәсілдерін пайдалану.</w:t>
      </w:r>
    </w:p>
    <w:p w:rsidR="0041190A" w:rsidRPr="00921FA6" w:rsidRDefault="0041190A" w:rsidP="004D0FDC">
      <w:pPr>
        <w:snapToGrid w:val="0"/>
        <w:spacing w:after="0" w:line="240" w:lineRule="auto"/>
        <w:ind w:firstLine="567"/>
        <w:jc w:val="both"/>
        <w:rPr>
          <w:rFonts w:ascii="Times New Roman" w:eastAsia="Times New Roman" w:hAnsi="Times New Roman" w:cs="Times New Roman"/>
          <w:sz w:val="28"/>
          <w:szCs w:val="28"/>
          <w:lang w:val="kk-KZ"/>
        </w:rPr>
      </w:pPr>
    </w:p>
    <w:p w:rsidR="0041190A" w:rsidRDefault="0041190A" w:rsidP="004D0FDC">
      <w:pPr>
        <w:snapToGrid w:val="0"/>
        <w:spacing w:after="0" w:line="240" w:lineRule="auto"/>
        <w:ind w:firstLine="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3 </w:t>
      </w:r>
      <w:r w:rsidRPr="00DF6146">
        <w:rPr>
          <w:rFonts w:ascii="Times New Roman" w:eastAsia="Times New Roman" w:hAnsi="Times New Roman" w:cs="Times New Roman"/>
          <w:b/>
          <w:bCs/>
          <w:sz w:val="28"/>
          <w:szCs w:val="28"/>
          <w:lang w:val="kk-KZ" w:eastAsia="ru-RU"/>
        </w:rPr>
        <w:t>Семи</w:t>
      </w:r>
      <w:r>
        <w:rPr>
          <w:rFonts w:ascii="Times New Roman" w:eastAsia="Times New Roman" w:hAnsi="Times New Roman" w:cs="Times New Roman"/>
          <w:b/>
          <w:bCs/>
          <w:sz w:val="28"/>
          <w:szCs w:val="28"/>
          <w:lang w:val="kk-KZ" w:eastAsia="ru-RU"/>
        </w:rPr>
        <w:t>нар сабағы</w:t>
      </w:r>
    </w:p>
    <w:p w:rsidR="0041190A" w:rsidRDefault="0041190A" w:rsidP="004D0FDC">
      <w:pPr>
        <w:snapToGrid w:val="0"/>
        <w:spacing w:after="0" w:line="240" w:lineRule="auto"/>
        <w:ind w:firstLine="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Тақырыбы: </w:t>
      </w:r>
      <w:r w:rsidRPr="0041190A">
        <w:rPr>
          <w:rFonts w:ascii="Times New Roman" w:eastAsia="Times New Roman" w:hAnsi="Times New Roman" w:cs="Times New Roman"/>
          <w:bCs/>
          <w:sz w:val="28"/>
          <w:szCs w:val="28"/>
          <w:lang w:val="kk-KZ" w:eastAsia="ru-RU"/>
        </w:rPr>
        <w:t>«Эндокриндік жүйе. Гормондар» сабақ өту әдістері</w:t>
      </w:r>
    </w:p>
    <w:p w:rsidR="0041190A" w:rsidRDefault="0041190A" w:rsidP="004D0FDC">
      <w:pPr>
        <w:snapToGrid w:val="0"/>
        <w:spacing w:after="0" w:line="240" w:lineRule="auto"/>
        <w:ind w:firstLine="567"/>
        <w:jc w:val="both"/>
        <w:rPr>
          <w:rFonts w:ascii="Times New Roman" w:eastAsia="Times New Roman" w:hAnsi="Times New Roman" w:cs="Times New Roman"/>
          <w:bCs/>
          <w:sz w:val="28"/>
          <w:szCs w:val="28"/>
          <w:lang w:val="kk-KZ" w:eastAsia="ru-RU"/>
        </w:rPr>
      </w:pPr>
      <w:r w:rsidRPr="0085065B">
        <w:rPr>
          <w:rFonts w:ascii="Times New Roman" w:eastAsia="Times New Roman" w:hAnsi="Times New Roman" w:cs="Times New Roman"/>
          <w:b/>
          <w:bCs/>
          <w:sz w:val="28"/>
          <w:szCs w:val="28"/>
          <w:lang w:val="kk-KZ" w:eastAsia="ru-RU"/>
        </w:rPr>
        <w:t xml:space="preserve">Мақсаты: </w:t>
      </w:r>
      <w:r w:rsidR="009C7567">
        <w:rPr>
          <w:rFonts w:ascii="Times New Roman" w:eastAsia="Times New Roman" w:hAnsi="Times New Roman" w:cs="Times New Roman"/>
          <w:bCs/>
          <w:sz w:val="28"/>
          <w:szCs w:val="28"/>
          <w:lang w:val="kk-KZ" w:eastAsia="ru-RU"/>
        </w:rPr>
        <w:t>Педагогикалық әдістерді эндокриндік жүйе мен гормондарды оқыту үдерісінде пайдалануды үйрену.</w:t>
      </w:r>
    </w:p>
    <w:p w:rsidR="00472C49" w:rsidRDefault="00472C49" w:rsidP="004D0FDC">
      <w:pPr>
        <w:snapToGrid w:val="0"/>
        <w:spacing w:after="0" w:line="240" w:lineRule="auto"/>
        <w:ind w:firstLine="567"/>
        <w:jc w:val="both"/>
        <w:rPr>
          <w:rFonts w:ascii="Times New Roman" w:eastAsia="Times New Roman" w:hAnsi="Times New Roman" w:cs="Times New Roman"/>
          <w:sz w:val="28"/>
          <w:szCs w:val="28"/>
          <w:lang w:val="kk-KZ"/>
        </w:rPr>
      </w:pPr>
      <w:r w:rsidRPr="00472C49">
        <w:rPr>
          <w:rFonts w:ascii="Times New Roman" w:eastAsia="Times New Roman" w:hAnsi="Times New Roman" w:cs="Times New Roman"/>
          <w:sz w:val="28"/>
          <w:szCs w:val="28"/>
          <w:lang w:val="kk-KZ"/>
        </w:rPr>
        <w:t>Эндокриндік жүйе — ағзаның гуморальды реттелуінде маңызды рөл атқарады. Бұл жерде гуморальды реттелу дегеніміз — қанның құрамындағы гормондар және минералдық заттардың әсерлері арқылы организм қызметінің реттелуі. Ол ағзаның ішкі ортасына арнаулы биологиялық белсенді заттарды бөліп шығарады. Ішкі секреция бездері шығарған заттар гормон деп аталады. Бездер бөлген гормондар қанның ағысымен ішкі мүшелерге және мүшелер жүйелеріне келіп, олардың жұмысына әсер етеді.</w:t>
      </w:r>
    </w:p>
    <w:p w:rsidR="00472C49" w:rsidRDefault="00472C49" w:rsidP="004D0FDC">
      <w:pPr>
        <w:snapToGrid w:val="0"/>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Гормондар</w:t>
      </w:r>
      <w:r w:rsidRPr="00472C49">
        <w:rPr>
          <w:rFonts w:ascii="Times New Roman" w:eastAsia="Times New Roman" w:hAnsi="Times New Roman" w:cs="Times New Roman"/>
          <w:sz w:val="28"/>
          <w:szCs w:val="28"/>
          <w:lang w:val="kk-KZ"/>
        </w:rPr>
        <w:t xml:space="preserve"> (гр. hormao — қоздырамын, қозғаймын) — эндокринді бездер немесе эндокриндік қызметке қабілетті жекеленген жасушалар бөлетін тым белсенді органикалық биологиялық заттар. Аталмыш бездер мен жасушалардың шығару өзектері болмағандықтан, олар өздері бөлетін гормондарын организмнің ішкі сұйық ортасына (ұлпа сұйығы, қан, лимфа) бөліп шығарады. Гормондар — өзінің химиялық табиғатына байланысты: стероидты гормондарға (жыныс гормондары, бұйрекүсті безі қыртысты заты гормоны), протеиндік және пептидтік гормондарға (гипофиз, қалқанша без, қалқаншамаңы безі, ұйқы безі, бұйрекүсті безінің бозғылт затының гормондары), ал нысандарға әсер ету қызметіне қарай: бірыңғай салалы ет құрылымдары мен бездерге салыстырмалы қысқа мерзім ішінде әсер ететін кинетикалық гормондарға (окситоцин, вазопрессин, адреналин, норадреналин), организмдегі зат алмасу процестерін реттейтін метабоддық гормондарға (тироксин, кальцитонин, паратгормон, инсулин, глюкагон) және жасушалар, ұлпалар мен мүшелердің өсуі мен жетілуін бақылайтын морфогенетикалық гормондарға (соматропты гормон, фолликулды жандандырушы гормон, эстрогендер, тестостерон) бөлінеді.</w:t>
      </w:r>
    </w:p>
    <w:p w:rsidR="00921FA6" w:rsidRPr="00921FA6" w:rsidRDefault="00921FA6" w:rsidP="004D0FDC">
      <w:pPr>
        <w:snapToGrid w:val="0"/>
        <w:spacing w:after="0" w:line="240" w:lineRule="auto"/>
        <w:ind w:firstLine="567"/>
        <w:jc w:val="both"/>
        <w:rPr>
          <w:rFonts w:ascii="Times New Roman" w:eastAsia="Times New Roman" w:hAnsi="Times New Roman" w:cs="Times New Roman"/>
          <w:b/>
          <w:sz w:val="28"/>
          <w:szCs w:val="28"/>
          <w:lang w:val="kk-KZ"/>
        </w:rPr>
      </w:pPr>
      <w:r w:rsidRPr="00921FA6">
        <w:rPr>
          <w:rFonts w:ascii="Times New Roman" w:eastAsia="Times New Roman" w:hAnsi="Times New Roman" w:cs="Times New Roman"/>
          <w:b/>
          <w:sz w:val="28"/>
          <w:szCs w:val="28"/>
          <w:lang w:val="kk-KZ"/>
        </w:rPr>
        <w:t xml:space="preserve">Семинар сабағының тапсырмалар: </w:t>
      </w:r>
    </w:p>
    <w:p w:rsidR="0041190A" w:rsidRPr="00921FA6" w:rsidRDefault="00921FA6" w:rsidP="004D0FDC">
      <w:pPr>
        <w:pStyle w:val="a3"/>
        <w:numPr>
          <w:ilvl w:val="0"/>
          <w:numId w:val="4"/>
        </w:numPr>
        <w:snapToGrid w:val="0"/>
        <w:spacing w:after="0" w:line="240" w:lineRule="auto"/>
        <w:ind w:firstLine="567"/>
        <w:jc w:val="both"/>
        <w:rPr>
          <w:rFonts w:ascii="Times New Roman" w:eastAsia="Times New Roman" w:hAnsi="Times New Roman" w:cs="Times New Roman"/>
          <w:sz w:val="28"/>
          <w:szCs w:val="28"/>
          <w:lang w:val="kk-KZ"/>
        </w:rPr>
      </w:pPr>
      <w:r w:rsidRPr="00921FA6">
        <w:rPr>
          <w:rFonts w:ascii="Times New Roman" w:eastAsia="Times New Roman" w:hAnsi="Times New Roman" w:cs="Times New Roman"/>
          <w:sz w:val="28"/>
          <w:szCs w:val="28"/>
          <w:lang w:val="kk-KZ"/>
        </w:rPr>
        <w:t>Эндокриндік жүйе мен гормонда</w:t>
      </w:r>
      <w:r>
        <w:rPr>
          <w:rFonts w:ascii="Times New Roman" w:eastAsia="Times New Roman" w:hAnsi="Times New Roman" w:cs="Times New Roman"/>
          <w:sz w:val="28"/>
          <w:szCs w:val="28"/>
          <w:lang w:val="kk-KZ"/>
        </w:rPr>
        <w:t>рдың қызметі мен маңызын оқып үй</w:t>
      </w:r>
      <w:r w:rsidRPr="00921FA6">
        <w:rPr>
          <w:rFonts w:ascii="Times New Roman" w:eastAsia="Times New Roman" w:hAnsi="Times New Roman" w:cs="Times New Roman"/>
          <w:sz w:val="28"/>
          <w:szCs w:val="28"/>
          <w:lang w:val="kk-KZ"/>
        </w:rPr>
        <w:t>рену;</w:t>
      </w:r>
    </w:p>
    <w:p w:rsidR="00921FA6" w:rsidRDefault="00921FA6" w:rsidP="004D0FDC">
      <w:pPr>
        <w:pStyle w:val="a3"/>
        <w:numPr>
          <w:ilvl w:val="0"/>
          <w:numId w:val="4"/>
        </w:numPr>
        <w:snapToGrid w:val="0"/>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Оқыту үдерісін тиімді жоспарлау;</w:t>
      </w:r>
    </w:p>
    <w:p w:rsidR="00921FA6" w:rsidRPr="00921FA6" w:rsidRDefault="00921FA6" w:rsidP="004D0FDC">
      <w:pPr>
        <w:pStyle w:val="a3"/>
        <w:numPr>
          <w:ilvl w:val="0"/>
          <w:numId w:val="4"/>
        </w:numPr>
        <w:snapToGrid w:val="0"/>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Сабақ барысында педагогикалық әдістерді пайдалануды үйрену.</w:t>
      </w:r>
    </w:p>
    <w:p w:rsidR="0041190A" w:rsidRDefault="0041190A" w:rsidP="004D0FDC">
      <w:pPr>
        <w:snapToGrid w:val="0"/>
        <w:spacing w:after="0" w:line="240" w:lineRule="auto"/>
        <w:ind w:firstLine="567"/>
        <w:jc w:val="both"/>
        <w:rPr>
          <w:rFonts w:ascii="Times New Roman" w:eastAsia="Times New Roman" w:hAnsi="Times New Roman" w:cs="Times New Roman"/>
          <w:b/>
          <w:bCs/>
          <w:sz w:val="28"/>
          <w:szCs w:val="28"/>
          <w:lang w:val="kk-KZ" w:eastAsia="ru-RU"/>
        </w:rPr>
      </w:pPr>
    </w:p>
    <w:p w:rsidR="0041190A" w:rsidRDefault="0041190A" w:rsidP="004D0FDC">
      <w:pPr>
        <w:snapToGrid w:val="0"/>
        <w:spacing w:after="0" w:line="240" w:lineRule="auto"/>
        <w:ind w:firstLine="567"/>
        <w:jc w:val="both"/>
        <w:rPr>
          <w:rFonts w:ascii="Times New Roman" w:eastAsia="Times New Roman" w:hAnsi="Times New Roman" w:cs="Times New Roman"/>
          <w:b/>
          <w:bCs/>
          <w:sz w:val="28"/>
          <w:szCs w:val="28"/>
          <w:lang w:val="kk-KZ" w:eastAsia="ru-RU"/>
        </w:rPr>
      </w:pPr>
      <w:r w:rsidRPr="0041190A">
        <w:rPr>
          <w:rFonts w:ascii="Times New Roman" w:eastAsia="Times New Roman" w:hAnsi="Times New Roman" w:cs="Times New Roman"/>
          <w:b/>
          <w:bCs/>
          <w:sz w:val="28"/>
          <w:szCs w:val="28"/>
          <w:lang w:val="kk-KZ" w:eastAsia="ru-RU"/>
        </w:rPr>
        <w:t>4Семи</w:t>
      </w:r>
      <w:r>
        <w:rPr>
          <w:rFonts w:ascii="Times New Roman" w:eastAsia="Times New Roman" w:hAnsi="Times New Roman" w:cs="Times New Roman"/>
          <w:b/>
          <w:bCs/>
          <w:sz w:val="28"/>
          <w:szCs w:val="28"/>
          <w:lang w:val="kk-KZ" w:eastAsia="ru-RU"/>
        </w:rPr>
        <w:t>нар сабағы</w:t>
      </w:r>
    </w:p>
    <w:p w:rsidR="0041190A" w:rsidRDefault="0041190A" w:rsidP="004D0FDC">
      <w:pPr>
        <w:snapToGrid w:val="0"/>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b/>
          <w:bCs/>
          <w:sz w:val="28"/>
          <w:szCs w:val="28"/>
          <w:lang w:val="kk-KZ" w:eastAsia="ru-RU"/>
        </w:rPr>
        <w:t xml:space="preserve">Тақырыбы: </w:t>
      </w:r>
      <w:r w:rsidRPr="0041190A">
        <w:rPr>
          <w:rFonts w:ascii="Times New Roman" w:eastAsia="Times New Roman" w:hAnsi="Times New Roman" w:cs="Times New Roman"/>
          <w:bCs/>
          <w:sz w:val="28"/>
          <w:szCs w:val="28"/>
          <w:lang w:val="kk-KZ" w:eastAsia="ru-RU"/>
        </w:rPr>
        <w:t>«Тыныс алу және оның маңызы» тақырыбында сабақ өту әдістері</w:t>
      </w:r>
      <w:r w:rsidRPr="0085065B">
        <w:rPr>
          <w:rFonts w:ascii="Times New Roman" w:eastAsia="Times New Roman" w:hAnsi="Times New Roman" w:cs="Times New Roman"/>
          <w:b/>
          <w:bCs/>
          <w:sz w:val="28"/>
          <w:szCs w:val="28"/>
          <w:lang w:val="kk-KZ" w:eastAsia="ru-RU"/>
        </w:rPr>
        <w:t xml:space="preserve">Мақсаты: </w:t>
      </w:r>
      <w:r w:rsidR="009C7567">
        <w:rPr>
          <w:rFonts w:ascii="Times New Roman" w:eastAsia="Times New Roman" w:hAnsi="Times New Roman" w:cs="Times New Roman"/>
          <w:bCs/>
          <w:sz w:val="28"/>
          <w:szCs w:val="28"/>
          <w:lang w:val="kk-KZ" w:eastAsia="ru-RU"/>
        </w:rPr>
        <w:t xml:space="preserve">Тыныс алу жүйесі және оның адам ағзасындағы маңызын </w:t>
      </w:r>
      <w:r w:rsidR="00BC356F">
        <w:rPr>
          <w:rFonts w:ascii="Times New Roman" w:eastAsia="Times New Roman" w:hAnsi="Times New Roman" w:cs="Times New Roman"/>
          <w:bCs/>
          <w:sz w:val="28"/>
          <w:szCs w:val="28"/>
          <w:lang w:val="kk-KZ" w:eastAsia="ru-RU"/>
        </w:rPr>
        <w:t>игеру барысында әдістерді тиімді пайдалану.</w:t>
      </w:r>
    </w:p>
    <w:p w:rsidR="00472C49" w:rsidRDefault="00472C49" w:rsidP="004D0FDC">
      <w:pPr>
        <w:snapToGrid w:val="0"/>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Тыныс алу жүйесі</w:t>
      </w:r>
      <w:r w:rsidRPr="00472C49">
        <w:rPr>
          <w:rFonts w:ascii="Times New Roman" w:eastAsia="Times New Roman" w:hAnsi="Times New Roman" w:cs="Times New Roman"/>
          <w:sz w:val="28"/>
          <w:szCs w:val="28"/>
          <w:lang w:val="kk-KZ"/>
        </w:rPr>
        <w:t xml:space="preserve"> - ағза мен сыртқы ортаның газ алмасу процесін қамтамасыз ететін тыныс алу жолдарының жиынтығы.</w:t>
      </w:r>
    </w:p>
    <w:p w:rsidR="00472C49" w:rsidRPr="00472C49" w:rsidRDefault="00472C49" w:rsidP="004D0FDC">
      <w:pPr>
        <w:snapToGrid w:val="0"/>
        <w:spacing w:after="0" w:line="240" w:lineRule="auto"/>
        <w:ind w:firstLine="567"/>
        <w:jc w:val="both"/>
        <w:rPr>
          <w:rFonts w:ascii="Times New Roman" w:eastAsia="Times New Roman" w:hAnsi="Times New Roman" w:cs="Times New Roman"/>
          <w:sz w:val="28"/>
          <w:szCs w:val="28"/>
          <w:lang w:val="kk-KZ"/>
        </w:rPr>
      </w:pPr>
      <w:r w:rsidRPr="00472C49">
        <w:rPr>
          <w:rFonts w:ascii="Times New Roman" w:eastAsia="Times New Roman" w:hAnsi="Times New Roman" w:cs="Times New Roman"/>
          <w:sz w:val="28"/>
          <w:szCs w:val="28"/>
          <w:lang w:val="kk-KZ"/>
        </w:rPr>
        <w:t xml:space="preserve">Дем алғанда ағза мен сыртқы орта газдармен алмасады, ішке оттегі кіріп, сыртқа көмірқышқыл газы айдалып тұрады. Бұл процесс кеуде қуысында орналасқан өкпенің альвеоларында (лат. - ойма қуыс, науа) жүреді. </w:t>
      </w:r>
      <w:r w:rsidRPr="00472C49">
        <w:rPr>
          <w:rFonts w:ascii="Times New Roman" w:eastAsia="Times New Roman" w:hAnsi="Times New Roman" w:cs="Times New Roman"/>
          <w:sz w:val="28"/>
          <w:szCs w:val="28"/>
          <w:lang w:val="kk-KZ"/>
        </w:rPr>
        <w:lastRenderedPageBreak/>
        <w:t>Тыныс алу кезінде өкпені атмосфермалық ауамен және одан газбен қаныққан ауаны тасымалдау тыныс алу жолдары арқылы жасалады. Дем алу және дем шығару қан айналым жүйесі арқылы ағзаның барлық мүшелеріне әсер етеді.</w:t>
      </w:r>
    </w:p>
    <w:p w:rsidR="0041190A" w:rsidRPr="00472C49" w:rsidRDefault="00921FA6" w:rsidP="004D0FDC">
      <w:pPr>
        <w:snapToGrid w:val="0"/>
        <w:spacing w:after="0" w:line="240" w:lineRule="auto"/>
        <w:ind w:firstLine="567"/>
        <w:jc w:val="both"/>
        <w:rPr>
          <w:rFonts w:ascii="Times New Roman" w:eastAsia="Times New Roman" w:hAnsi="Times New Roman" w:cs="Times New Roman"/>
          <w:b/>
          <w:sz w:val="28"/>
          <w:szCs w:val="28"/>
          <w:lang w:val="kk-KZ"/>
        </w:rPr>
      </w:pPr>
      <w:r w:rsidRPr="00472C49">
        <w:rPr>
          <w:rFonts w:ascii="Times New Roman" w:eastAsia="Times New Roman" w:hAnsi="Times New Roman" w:cs="Times New Roman"/>
          <w:b/>
          <w:sz w:val="28"/>
          <w:szCs w:val="28"/>
          <w:lang w:val="kk-KZ"/>
        </w:rPr>
        <w:t>Семинар сабағының тапсырмалар:</w:t>
      </w:r>
    </w:p>
    <w:p w:rsidR="00DF6146" w:rsidRPr="00DF6146" w:rsidRDefault="00192481" w:rsidP="004D0FDC">
      <w:pPr>
        <w:pStyle w:val="a3"/>
        <w:numPr>
          <w:ilvl w:val="0"/>
          <w:numId w:val="5"/>
        </w:numPr>
        <w:snapToGrid w:val="0"/>
        <w:spacing w:after="0" w:line="240" w:lineRule="auto"/>
        <w:ind w:firstLine="567"/>
        <w:jc w:val="both"/>
        <w:rPr>
          <w:rFonts w:ascii="Times New Roman" w:eastAsia="Times New Roman" w:hAnsi="Times New Roman" w:cs="Times New Roman"/>
          <w:sz w:val="28"/>
          <w:szCs w:val="28"/>
          <w:lang w:val="kk-KZ"/>
        </w:rPr>
      </w:pPr>
      <w:r w:rsidRPr="00192481">
        <w:rPr>
          <w:rFonts w:ascii="Times New Roman" w:eastAsia="Times New Roman" w:hAnsi="Times New Roman" w:cs="Times New Roman"/>
          <w:sz w:val="28"/>
          <w:szCs w:val="28"/>
          <w:lang w:val="kk-KZ"/>
        </w:rPr>
        <w:t>Ты</w:t>
      </w:r>
      <w:r w:rsidR="00DF6146">
        <w:rPr>
          <w:rFonts w:ascii="Times New Roman" w:eastAsia="Times New Roman" w:hAnsi="Times New Roman" w:cs="Times New Roman"/>
          <w:sz w:val="28"/>
          <w:szCs w:val="28"/>
          <w:lang w:val="kk-KZ"/>
        </w:rPr>
        <w:t>ныс алу мен оның маңызын оқып білу;</w:t>
      </w:r>
    </w:p>
    <w:p w:rsidR="00DF6146" w:rsidRDefault="00DF6146" w:rsidP="004D0FDC">
      <w:pPr>
        <w:pStyle w:val="a3"/>
        <w:numPr>
          <w:ilvl w:val="0"/>
          <w:numId w:val="5"/>
        </w:numPr>
        <w:snapToGrid w:val="0"/>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Тыныс алу жүйесіне схемалық түрде сипаттама беру;</w:t>
      </w:r>
    </w:p>
    <w:p w:rsidR="00DF6146" w:rsidRPr="00192481" w:rsidRDefault="00DF6146" w:rsidP="004D0FDC">
      <w:pPr>
        <w:pStyle w:val="a3"/>
        <w:numPr>
          <w:ilvl w:val="0"/>
          <w:numId w:val="5"/>
        </w:numPr>
        <w:snapToGrid w:val="0"/>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Сабақ өткізудің әдістерін меңгеру.</w:t>
      </w:r>
    </w:p>
    <w:p w:rsidR="0041190A" w:rsidRDefault="0041190A" w:rsidP="004D0FDC">
      <w:pPr>
        <w:snapToGrid w:val="0"/>
        <w:spacing w:after="0" w:line="240" w:lineRule="auto"/>
        <w:ind w:firstLine="567"/>
        <w:jc w:val="both"/>
        <w:rPr>
          <w:rFonts w:ascii="Times New Roman" w:eastAsia="Times New Roman" w:hAnsi="Times New Roman" w:cs="Times New Roman"/>
          <w:b/>
          <w:bCs/>
          <w:sz w:val="28"/>
          <w:szCs w:val="28"/>
          <w:lang w:val="kk-KZ" w:eastAsia="ru-RU"/>
        </w:rPr>
      </w:pPr>
    </w:p>
    <w:p w:rsidR="0041190A" w:rsidRDefault="0041190A" w:rsidP="004D0FDC">
      <w:pPr>
        <w:snapToGrid w:val="0"/>
        <w:spacing w:after="0" w:line="240" w:lineRule="auto"/>
        <w:ind w:firstLine="567"/>
        <w:jc w:val="both"/>
        <w:rPr>
          <w:rFonts w:ascii="Times New Roman" w:eastAsia="Times New Roman" w:hAnsi="Times New Roman" w:cs="Times New Roman"/>
          <w:b/>
          <w:bCs/>
          <w:sz w:val="28"/>
          <w:szCs w:val="28"/>
          <w:lang w:val="kk-KZ" w:eastAsia="ru-RU"/>
        </w:rPr>
      </w:pPr>
      <w:r w:rsidRPr="0041190A">
        <w:rPr>
          <w:rFonts w:ascii="Times New Roman" w:eastAsia="Times New Roman" w:hAnsi="Times New Roman" w:cs="Times New Roman"/>
          <w:b/>
          <w:bCs/>
          <w:sz w:val="28"/>
          <w:szCs w:val="28"/>
          <w:lang w:val="kk-KZ" w:eastAsia="ru-RU"/>
        </w:rPr>
        <w:t>5Семи</w:t>
      </w:r>
      <w:r>
        <w:rPr>
          <w:rFonts w:ascii="Times New Roman" w:eastAsia="Times New Roman" w:hAnsi="Times New Roman" w:cs="Times New Roman"/>
          <w:b/>
          <w:bCs/>
          <w:sz w:val="28"/>
          <w:szCs w:val="28"/>
          <w:lang w:val="kk-KZ" w:eastAsia="ru-RU"/>
        </w:rPr>
        <w:t>нар сабағы</w:t>
      </w:r>
    </w:p>
    <w:p w:rsidR="0041190A" w:rsidRDefault="0041190A" w:rsidP="004D0FDC">
      <w:pPr>
        <w:snapToGrid w:val="0"/>
        <w:spacing w:after="0" w:line="240" w:lineRule="auto"/>
        <w:ind w:firstLine="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Тақырыбы: </w:t>
      </w:r>
      <w:r w:rsidRPr="0041190A">
        <w:rPr>
          <w:rFonts w:ascii="Times New Roman" w:eastAsia="Times New Roman" w:hAnsi="Times New Roman" w:cs="Times New Roman"/>
          <w:bCs/>
          <w:sz w:val="28"/>
          <w:szCs w:val="28"/>
          <w:lang w:val="kk-KZ" w:eastAsia="ru-RU"/>
        </w:rPr>
        <w:t>«Асқорыту жүйесі және оның маңызы» тақырыбы бойынша сабақ өту әдістері</w:t>
      </w:r>
    </w:p>
    <w:p w:rsidR="0041190A" w:rsidRDefault="0041190A" w:rsidP="004D0FDC">
      <w:pPr>
        <w:snapToGrid w:val="0"/>
        <w:spacing w:after="0" w:line="240" w:lineRule="auto"/>
        <w:ind w:firstLine="567"/>
        <w:jc w:val="both"/>
        <w:rPr>
          <w:rFonts w:ascii="Times New Roman" w:eastAsia="Times New Roman" w:hAnsi="Times New Roman" w:cs="Times New Roman"/>
          <w:bCs/>
          <w:sz w:val="28"/>
          <w:szCs w:val="28"/>
          <w:lang w:val="kk-KZ" w:eastAsia="ru-RU"/>
        </w:rPr>
      </w:pPr>
      <w:r w:rsidRPr="0085065B">
        <w:rPr>
          <w:rFonts w:ascii="Times New Roman" w:eastAsia="Times New Roman" w:hAnsi="Times New Roman" w:cs="Times New Roman"/>
          <w:b/>
          <w:bCs/>
          <w:sz w:val="28"/>
          <w:szCs w:val="28"/>
          <w:lang w:val="kk-KZ" w:eastAsia="ru-RU"/>
        </w:rPr>
        <w:t xml:space="preserve">Мақсаты: </w:t>
      </w:r>
      <w:r w:rsidR="00BC356F">
        <w:rPr>
          <w:rFonts w:ascii="Times New Roman" w:eastAsia="Times New Roman" w:hAnsi="Times New Roman" w:cs="Times New Roman"/>
          <w:bCs/>
          <w:sz w:val="28"/>
          <w:szCs w:val="28"/>
          <w:lang w:val="kk-KZ" w:eastAsia="ru-RU"/>
        </w:rPr>
        <w:t>Ас қорыту жүйесі мен оның маңызын оқыту үдерісінде тиімді тәсілдермен игеру.</w:t>
      </w:r>
    </w:p>
    <w:p w:rsidR="00472C49" w:rsidRPr="00BC356F" w:rsidRDefault="00472C49" w:rsidP="004D0FDC">
      <w:pPr>
        <w:snapToGrid w:val="0"/>
        <w:spacing w:after="0" w:line="240" w:lineRule="auto"/>
        <w:ind w:firstLine="567"/>
        <w:jc w:val="both"/>
        <w:rPr>
          <w:rFonts w:ascii="Times New Roman" w:eastAsia="Times New Roman" w:hAnsi="Times New Roman" w:cs="Times New Roman"/>
          <w:sz w:val="28"/>
          <w:szCs w:val="28"/>
          <w:lang w:val="kk-KZ"/>
        </w:rPr>
      </w:pPr>
      <w:r w:rsidRPr="00472C49">
        <w:rPr>
          <w:rFonts w:ascii="Times New Roman" w:eastAsia="Times New Roman" w:hAnsi="Times New Roman" w:cs="Times New Roman"/>
          <w:sz w:val="28"/>
          <w:szCs w:val="28"/>
          <w:lang w:val="kk-KZ"/>
        </w:rPr>
        <w:t>Ас қорыту жүйесі (көне грекше: systema digestoria; көне грекше: systema — бүтін, байланысқан, жүйе; лат. digestoria — асқорыту) - адам мен жануарлар организмдеріндегі асты (азықты) қабылдау, өндеу, қорыту, сіңіру және жын қалдығын сыртқы ортаға шығару қызметтерін атқаратын мүшелердің жүйесі. Асқорыту жүйесі түтік тәрізді мүшелерден және ас қорыту бездерінен тұрады. Филогенездік және онтогенездік тұрғыдан асқорыту жүйесін төрт бөлімге бөледі: бас бөлімді — ауызжұтқыншақ (аран), алдыңғы бөлімді - өңеш пен қарын (асқазан), ортаңғы бөлімді — ащы ішектер (он екі елі ішек, аш ішек, мықын ішек) мен ірі асқорыту бездері (ұйқы безі, бауыр), артқы бөлімді - жуан ішектер (бүйен, тоқ ішек, тік ішек) құрайды.</w:t>
      </w:r>
    </w:p>
    <w:p w:rsidR="0041190A" w:rsidRDefault="00921FA6" w:rsidP="004D0FDC">
      <w:pPr>
        <w:snapToGrid w:val="0"/>
        <w:spacing w:after="0" w:line="240" w:lineRule="auto"/>
        <w:ind w:firstLine="567"/>
        <w:jc w:val="both"/>
        <w:rPr>
          <w:rFonts w:ascii="Times New Roman" w:eastAsia="Times New Roman" w:hAnsi="Times New Roman" w:cs="Times New Roman"/>
          <w:b/>
          <w:sz w:val="28"/>
          <w:szCs w:val="28"/>
          <w:lang w:val="kk-KZ"/>
        </w:rPr>
      </w:pPr>
      <w:r w:rsidRPr="00921FA6">
        <w:rPr>
          <w:rFonts w:ascii="Times New Roman" w:eastAsia="Times New Roman" w:hAnsi="Times New Roman" w:cs="Times New Roman"/>
          <w:b/>
          <w:sz w:val="28"/>
          <w:szCs w:val="28"/>
          <w:lang w:val="kk-KZ"/>
        </w:rPr>
        <w:t xml:space="preserve">Семинар сабағының тапсырмалар: </w:t>
      </w:r>
    </w:p>
    <w:p w:rsidR="0041190A" w:rsidRPr="000E22AD" w:rsidRDefault="000E22AD" w:rsidP="004D0FDC">
      <w:pPr>
        <w:pStyle w:val="a3"/>
        <w:numPr>
          <w:ilvl w:val="0"/>
          <w:numId w:val="6"/>
        </w:numPr>
        <w:snapToGrid w:val="0"/>
        <w:spacing w:after="0" w:line="240" w:lineRule="auto"/>
        <w:ind w:firstLine="567"/>
        <w:jc w:val="both"/>
        <w:rPr>
          <w:rFonts w:ascii="Times New Roman" w:eastAsia="Times New Roman" w:hAnsi="Times New Roman" w:cs="Times New Roman"/>
          <w:sz w:val="28"/>
          <w:szCs w:val="28"/>
          <w:lang w:val="kk-KZ"/>
        </w:rPr>
      </w:pPr>
      <w:r w:rsidRPr="000E22AD">
        <w:rPr>
          <w:rFonts w:ascii="Times New Roman" w:eastAsia="Times New Roman" w:hAnsi="Times New Roman" w:cs="Times New Roman"/>
          <w:sz w:val="28"/>
          <w:szCs w:val="28"/>
          <w:lang w:val="kk-KZ"/>
        </w:rPr>
        <w:t>Асқорыту жүйесімен және оның</w:t>
      </w:r>
      <w:r w:rsidR="00DF6146" w:rsidRPr="000E22AD">
        <w:rPr>
          <w:rFonts w:ascii="Times New Roman" w:eastAsia="Times New Roman" w:hAnsi="Times New Roman" w:cs="Times New Roman"/>
          <w:sz w:val="28"/>
          <w:szCs w:val="28"/>
          <w:lang w:val="kk-KZ"/>
        </w:rPr>
        <w:t xml:space="preserve"> қы</w:t>
      </w:r>
      <w:r>
        <w:rPr>
          <w:rFonts w:ascii="Times New Roman" w:eastAsia="Times New Roman" w:hAnsi="Times New Roman" w:cs="Times New Roman"/>
          <w:sz w:val="28"/>
          <w:szCs w:val="28"/>
          <w:lang w:val="kk-KZ"/>
        </w:rPr>
        <w:t>з</w:t>
      </w:r>
      <w:r w:rsidR="00DF6146" w:rsidRPr="000E22AD">
        <w:rPr>
          <w:rFonts w:ascii="Times New Roman" w:eastAsia="Times New Roman" w:hAnsi="Times New Roman" w:cs="Times New Roman"/>
          <w:sz w:val="28"/>
          <w:szCs w:val="28"/>
          <w:lang w:val="kk-KZ"/>
        </w:rPr>
        <w:t>меттерімен танысу;</w:t>
      </w:r>
    </w:p>
    <w:p w:rsidR="00DF6146" w:rsidRDefault="000E22AD" w:rsidP="004D0FDC">
      <w:pPr>
        <w:pStyle w:val="a3"/>
        <w:numPr>
          <w:ilvl w:val="0"/>
          <w:numId w:val="6"/>
        </w:numPr>
        <w:snapToGrid w:val="0"/>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Асқорыту үрдістерінің маңыздылығын оқып білу;</w:t>
      </w:r>
    </w:p>
    <w:p w:rsidR="000E22AD" w:rsidRPr="000E22AD" w:rsidRDefault="000E22AD" w:rsidP="004D0FDC">
      <w:pPr>
        <w:pStyle w:val="a3"/>
        <w:numPr>
          <w:ilvl w:val="0"/>
          <w:numId w:val="6"/>
        </w:numPr>
        <w:snapToGrid w:val="0"/>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Оқыту барысында қолдануға тиімді технологияларды анықтау.</w:t>
      </w:r>
    </w:p>
    <w:p w:rsidR="0041190A" w:rsidRDefault="0041190A" w:rsidP="004D0FDC">
      <w:pPr>
        <w:snapToGrid w:val="0"/>
        <w:spacing w:after="0" w:line="240" w:lineRule="auto"/>
        <w:ind w:firstLine="567"/>
        <w:jc w:val="both"/>
        <w:rPr>
          <w:rFonts w:ascii="Times New Roman" w:eastAsia="Times New Roman" w:hAnsi="Times New Roman" w:cs="Times New Roman"/>
          <w:b/>
          <w:bCs/>
          <w:sz w:val="28"/>
          <w:szCs w:val="28"/>
          <w:lang w:val="kk-KZ" w:eastAsia="ru-RU"/>
        </w:rPr>
      </w:pPr>
    </w:p>
    <w:p w:rsidR="0041190A" w:rsidRDefault="0041190A" w:rsidP="004D0FDC">
      <w:pPr>
        <w:snapToGrid w:val="0"/>
        <w:spacing w:after="0" w:line="240" w:lineRule="auto"/>
        <w:ind w:firstLine="567"/>
        <w:jc w:val="both"/>
        <w:rPr>
          <w:rFonts w:ascii="Times New Roman" w:eastAsia="Times New Roman" w:hAnsi="Times New Roman" w:cs="Times New Roman"/>
          <w:b/>
          <w:bCs/>
          <w:sz w:val="28"/>
          <w:szCs w:val="28"/>
          <w:lang w:val="kk-KZ" w:eastAsia="ru-RU"/>
        </w:rPr>
      </w:pPr>
      <w:r w:rsidRPr="0041190A">
        <w:rPr>
          <w:rFonts w:ascii="Times New Roman" w:eastAsia="Times New Roman" w:hAnsi="Times New Roman" w:cs="Times New Roman"/>
          <w:b/>
          <w:bCs/>
          <w:sz w:val="28"/>
          <w:szCs w:val="28"/>
          <w:lang w:val="kk-KZ" w:eastAsia="ru-RU"/>
        </w:rPr>
        <w:t>6Семи</w:t>
      </w:r>
      <w:r>
        <w:rPr>
          <w:rFonts w:ascii="Times New Roman" w:eastAsia="Times New Roman" w:hAnsi="Times New Roman" w:cs="Times New Roman"/>
          <w:b/>
          <w:bCs/>
          <w:sz w:val="28"/>
          <w:szCs w:val="28"/>
          <w:lang w:val="kk-KZ" w:eastAsia="ru-RU"/>
        </w:rPr>
        <w:t>нар сабағы</w:t>
      </w:r>
    </w:p>
    <w:p w:rsidR="0041190A" w:rsidRDefault="0041190A" w:rsidP="004D0FDC">
      <w:pPr>
        <w:snapToGrid w:val="0"/>
        <w:spacing w:after="0" w:line="240" w:lineRule="auto"/>
        <w:ind w:firstLine="567"/>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
          <w:bCs/>
          <w:sz w:val="28"/>
          <w:szCs w:val="28"/>
          <w:lang w:val="kk-KZ" w:eastAsia="ru-RU"/>
        </w:rPr>
        <w:t xml:space="preserve">Тақырыбы: </w:t>
      </w:r>
      <w:r w:rsidRPr="0041190A">
        <w:rPr>
          <w:rFonts w:ascii="Times New Roman" w:eastAsia="Times New Roman" w:hAnsi="Times New Roman" w:cs="Times New Roman"/>
          <w:bCs/>
          <w:sz w:val="28"/>
          <w:szCs w:val="28"/>
          <w:lang w:val="kk-KZ" w:eastAsia="ru-RU"/>
        </w:rPr>
        <w:t xml:space="preserve">«Бұлшық еттің түрлері және физиологиялық маңызы» тақырыбында  сабақ өту әдістері </w:t>
      </w:r>
    </w:p>
    <w:p w:rsidR="0041190A" w:rsidRDefault="0041190A" w:rsidP="004D0FDC">
      <w:pPr>
        <w:snapToGrid w:val="0"/>
        <w:spacing w:after="0" w:line="240" w:lineRule="auto"/>
        <w:ind w:firstLine="567"/>
        <w:jc w:val="both"/>
        <w:rPr>
          <w:rFonts w:ascii="Times New Roman" w:eastAsia="Times New Roman" w:hAnsi="Times New Roman" w:cs="Times New Roman"/>
          <w:bCs/>
          <w:sz w:val="28"/>
          <w:szCs w:val="28"/>
          <w:lang w:val="kk-KZ" w:eastAsia="ru-RU"/>
        </w:rPr>
      </w:pPr>
      <w:r w:rsidRPr="0085065B">
        <w:rPr>
          <w:rFonts w:ascii="Times New Roman" w:eastAsia="Times New Roman" w:hAnsi="Times New Roman" w:cs="Times New Roman"/>
          <w:b/>
          <w:bCs/>
          <w:sz w:val="28"/>
          <w:szCs w:val="28"/>
          <w:lang w:val="kk-KZ" w:eastAsia="ru-RU"/>
        </w:rPr>
        <w:t xml:space="preserve">Мақсаты: </w:t>
      </w:r>
      <w:r w:rsidR="00BC356F">
        <w:rPr>
          <w:rFonts w:ascii="Times New Roman" w:eastAsia="Times New Roman" w:hAnsi="Times New Roman" w:cs="Times New Roman"/>
          <w:bCs/>
          <w:sz w:val="28"/>
          <w:szCs w:val="28"/>
          <w:lang w:val="kk-KZ" w:eastAsia="ru-RU"/>
        </w:rPr>
        <w:t>Педагогикалық әдіс</w:t>
      </w:r>
      <w:r w:rsidR="00BC356F" w:rsidRPr="00BC356F">
        <w:rPr>
          <w:rFonts w:ascii="Times New Roman" w:eastAsia="Times New Roman" w:hAnsi="Times New Roman" w:cs="Times New Roman"/>
          <w:bCs/>
          <w:sz w:val="28"/>
          <w:szCs w:val="28"/>
          <w:lang w:val="kk-KZ" w:eastAsia="ru-RU"/>
        </w:rPr>
        <w:t>-</w:t>
      </w:r>
      <w:r w:rsidR="00BC356F">
        <w:rPr>
          <w:rFonts w:ascii="Times New Roman" w:eastAsia="Times New Roman" w:hAnsi="Times New Roman" w:cs="Times New Roman"/>
          <w:bCs/>
          <w:sz w:val="28"/>
          <w:szCs w:val="28"/>
          <w:lang w:val="kk-KZ" w:eastAsia="ru-RU"/>
        </w:rPr>
        <w:t>тәсілдерді бұлшық еттің түрлері мен физиологиялық маңызын оқыту барысында қолдану</w:t>
      </w:r>
    </w:p>
    <w:p w:rsidR="00472C49" w:rsidRPr="00BC356F" w:rsidRDefault="00472C49" w:rsidP="004D0FDC">
      <w:pPr>
        <w:snapToGrid w:val="0"/>
        <w:spacing w:after="0" w:line="240" w:lineRule="auto"/>
        <w:ind w:firstLine="567"/>
        <w:jc w:val="both"/>
        <w:rPr>
          <w:rFonts w:ascii="Times New Roman" w:eastAsia="Times New Roman" w:hAnsi="Times New Roman" w:cs="Times New Roman"/>
          <w:sz w:val="28"/>
          <w:szCs w:val="28"/>
          <w:lang w:val="kk-KZ"/>
        </w:rPr>
      </w:pPr>
      <w:r w:rsidRPr="00472C49">
        <w:rPr>
          <w:rFonts w:ascii="Times New Roman" w:eastAsia="Times New Roman" w:hAnsi="Times New Roman" w:cs="Times New Roman"/>
          <w:sz w:val="28"/>
          <w:szCs w:val="28"/>
          <w:lang w:val="kk-KZ"/>
        </w:rPr>
        <w:t xml:space="preserve">Бұлшық ет - адамда, омыртқалы жануарларда және көптеген омыртқасыздарда денені қозғалысқа келтіретін мүше. Оның негізін бұлшық ет талшықтары құрайды. Бұлшық ет құрамы 75%-і су, 25%-і ақуыз, май, көмірсу және минералды тұздардан тұрады. Адам денесінде 400-ден астам бұлшық ет бар, олар дене салмағының 40%-дан астамын құрайды. Бұлшық ет пішініне, атқаратын қызметіне, орналасқан жеріне байланысты алуан түрлі, олар ұзын, қысқа, жалпақ болып келеді. Көбіне, ұзын бұлшық ет қол мен аяқта, қысқа бұлшық ет омыртқа бағанасы бойында, жалпақ бұлшық ет іште, кеудеде орналасқан. Кейбір ұзын бұлшық ет түрлі сүйектерден басталады да екі басты, үш басты және төрт басты болып келеді. Организмдегі бұлшық ет </w:t>
      </w:r>
      <w:r w:rsidRPr="00472C49">
        <w:rPr>
          <w:rFonts w:ascii="Times New Roman" w:eastAsia="Times New Roman" w:hAnsi="Times New Roman" w:cs="Times New Roman"/>
          <w:sz w:val="28"/>
          <w:szCs w:val="28"/>
          <w:lang w:val="kk-KZ"/>
        </w:rPr>
        <w:lastRenderedPageBreak/>
        <w:t>тіндерін екі түрге бөледі: а) қаңқалық көлденең жолақты бұлшық еттер. Бұлар тірек-қимыл мүшелеріне қатысты денені әртүрлі қозғалысқа келтіреді, жиырылу жылдамдығы өте жоғары болады; ә) бірыңғай салалы (тегіс) бұлшық еттер ішкі органдардың қызметін қамтамасыз етеді, баяу жиырылады, үнемі ұзақ қозғалыста болады. Бұлшық ет пішініне немесе бекитін сүйектеріне сай шаршы, үшбұрышты, жұмыр, дельта, жолақ деп аталады. Ал қызметіне қарай — бүккіш, жазғыш, әкелуші, әкетуші; орналасқан жеріне қарай — төс-бұғана бұлшық еті, қабырға аралық бұлшық еттер, т.б. болып ажыратылады. Бұлшық ет тірек-қимыл мүшесіне жатады. Дененің қозғалысы мен қызметі Бұлшық еттің жиырылғыштық қасиетіне байланысты. Оның жиырылу процесі жүйке талшықтары импульстерінің әсерімен рефлекторлы түрде өтеді. Бұлшық етте қан тамырлары, жүйке түйіндері мен талшықтары және лимфалық құрылымдар орналасады.</w:t>
      </w:r>
    </w:p>
    <w:p w:rsidR="0041190A" w:rsidRDefault="00921FA6" w:rsidP="004D0FDC">
      <w:pPr>
        <w:snapToGrid w:val="0"/>
        <w:spacing w:after="0" w:line="240" w:lineRule="auto"/>
        <w:ind w:firstLine="567"/>
        <w:jc w:val="both"/>
        <w:rPr>
          <w:rFonts w:ascii="Times New Roman" w:eastAsia="Times New Roman" w:hAnsi="Times New Roman" w:cs="Times New Roman"/>
          <w:b/>
          <w:sz w:val="28"/>
          <w:szCs w:val="28"/>
          <w:lang w:val="kk-KZ"/>
        </w:rPr>
      </w:pPr>
      <w:r w:rsidRPr="00921FA6">
        <w:rPr>
          <w:rFonts w:ascii="Times New Roman" w:eastAsia="Times New Roman" w:hAnsi="Times New Roman" w:cs="Times New Roman"/>
          <w:b/>
          <w:sz w:val="28"/>
          <w:szCs w:val="28"/>
          <w:lang w:val="kk-KZ"/>
        </w:rPr>
        <w:t>Семинар сабағының тапсырмалар:</w:t>
      </w:r>
    </w:p>
    <w:p w:rsidR="0041190A" w:rsidRPr="000E22AD" w:rsidRDefault="000E22AD" w:rsidP="004D0FDC">
      <w:pPr>
        <w:pStyle w:val="a3"/>
        <w:numPr>
          <w:ilvl w:val="0"/>
          <w:numId w:val="7"/>
        </w:numPr>
        <w:snapToGrid w:val="0"/>
        <w:spacing w:after="0" w:line="240" w:lineRule="auto"/>
        <w:ind w:firstLine="567"/>
        <w:jc w:val="both"/>
        <w:rPr>
          <w:rFonts w:ascii="Times New Roman" w:eastAsia="Times New Roman" w:hAnsi="Times New Roman" w:cs="Times New Roman"/>
          <w:sz w:val="28"/>
          <w:szCs w:val="28"/>
          <w:lang w:val="kk-KZ"/>
        </w:rPr>
      </w:pPr>
      <w:r w:rsidRPr="000E22AD">
        <w:rPr>
          <w:rFonts w:ascii="Times New Roman" w:eastAsia="Times New Roman" w:hAnsi="Times New Roman" w:cs="Times New Roman"/>
          <w:sz w:val="28"/>
          <w:szCs w:val="28"/>
          <w:lang w:val="kk-KZ"/>
        </w:rPr>
        <w:t>Бұлшық ет және оның түрлері</w:t>
      </w:r>
      <w:r>
        <w:rPr>
          <w:rFonts w:ascii="Times New Roman" w:eastAsia="Times New Roman" w:hAnsi="Times New Roman" w:cs="Times New Roman"/>
          <w:sz w:val="28"/>
          <w:szCs w:val="28"/>
          <w:lang w:val="kk-KZ"/>
        </w:rPr>
        <w:t>н еске түсіріп, оқу;</w:t>
      </w:r>
    </w:p>
    <w:p w:rsidR="000E22AD" w:rsidRDefault="000E22AD" w:rsidP="004D0FDC">
      <w:pPr>
        <w:pStyle w:val="a3"/>
        <w:numPr>
          <w:ilvl w:val="0"/>
          <w:numId w:val="7"/>
        </w:numPr>
        <w:snapToGrid w:val="0"/>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Бұлшық еттің физиологиялық маңызын түсіну;</w:t>
      </w:r>
    </w:p>
    <w:p w:rsidR="000E22AD" w:rsidRPr="000E22AD" w:rsidRDefault="000E22AD" w:rsidP="004D0FDC">
      <w:pPr>
        <w:pStyle w:val="a3"/>
        <w:numPr>
          <w:ilvl w:val="0"/>
          <w:numId w:val="7"/>
        </w:numPr>
        <w:snapToGrid w:val="0"/>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Педагогикалық әдістердің тиісділігін сабақ өту барысында тексеру.</w:t>
      </w:r>
    </w:p>
    <w:p w:rsidR="0041190A" w:rsidRDefault="0041190A" w:rsidP="004D0FDC">
      <w:pPr>
        <w:snapToGrid w:val="0"/>
        <w:spacing w:after="0" w:line="240" w:lineRule="auto"/>
        <w:ind w:firstLine="567"/>
        <w:jc w:val="both"/>
        <w:rPr>
          <w:rFonts w:ascii="Times New Roman" w:eastAsia="Times New Roman" w:hAnsi="Times New Roman" w:cs="Times New Roman"/>
          <w:b/>
          <w:bCs/>
          <w:sz w:val="28"/>
          <w:szCs w:val="28"/>
          <w:lang w:val="kk-KZ" w:eastAsia="ru-RU"/>
        </w:rPr>
      </w:pPr>
    </w:p>
    <w:p w:rsidR="0041190A" w:rsidRDefault="0041190A" w:rsidP="004D0FDC">
      <w:pPr>
        <w:snapToGrid w:val="0"/>
        <w:spacing w:after="0" w:line="240" w:lineRule="auto"/>
        <w:ind w:firstLine="567"/>
        <w:jc w:val="both"/>
        <w:rPr>
          <w:rFonts w:ascii="Times New Roman" w:eastAsia="Times New Roman" w:hAnsi="Times New Roman" w:cs="Times New Roman"/>
          <w:b/>
          <w:bCs/>
          <w:sz w:val="28"/>
          <w:szCs w:val="28"/>
          <w:lang w:val="kk-KZ" w:eastAsia="ru-RU"/>
        </w:rPr>
      </w:pPr>
      <w:r w:rsidRPr="0041190A">
        <w:rPr>
          <w:rFonts w:ascii="Times New Roman" w:eastAsia="Times New Roman" w:hAnsi="Times New Roman" w:cs="Times New Roman"/>
          <w:b/>
          <w:bCs/>
          <w:sz w:val="28"/>
          <w:szCs w:val="28"/>
          <w:lang w:val="kk-KZ" w:eastAsia="ru-RU"/>
        </w:rPr>
        <w:t>7Семи</w:t>
      </w:r>
      <w:r>
        <w:rPr>
          <w:rFonts w:ascii="Times New Roman" w:eastAsia="Times New Roman" w:hAnsi="Times New Roman" w:cs="Times New Roman"/>
          <w:b/>
          <w:bCs/>
          <w:sz w:val="28"/>
          <w:szCs w:val="28"/>
          <w:lang w:val="kk-KZ" w:eastAsia="ru-RU"/>
        </w:rPr>
        <w:t>нар сабағы</w:t>
      </w:r>
    </w:p>
    <w:p w:rsidR="0041190A" w:rsidRDefault="0041190A" w:rsidP="004D0FDC">
      <w:pPr>
        <w:snapToGrid w:val="0"/>
        <w:spacing w:after="0" w:line="240" w:lineRule="auto"/>
        <w:ind w:firstLine="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Тақырыбы:</w:t>
      </w:r>
      <w:r w:rsidRPr="0041190A">
        <w:rPr>
          <w:rFonts w:ascii="Times New Roman" w:eastAsia="Times New Roman" w:hAnsi="Times New Roman" w:cs="Times New Roman"/>
          <w:bCs/>
          <w:sz w:val="28"/>
          <w:szCs w:val="28"/>
          <w:lang w:val="kk-KZ" w:eastAsia="ru-RU"/>
        </w:rPr>
        <w:t xml:space="preserve"> «Ұйқы мен сергектілік» тақырыбы бойынша сабақ жүргізу әдістері </w:t>
      </w:r>
    </w:p>
    <w:p w:rsidR="0041190A" w:rsidRDefault="0041190A" w:rsidP="004D0FDC">
      <w:pPr>
        <w:snapToGrid w:val="0"/>
        <w:spacing w:after="0" w:line="240" w:lineRule="auto"/>
        <w:ind w:firstLine="567"/>
        <w:jc w:val="both"/>
        <w:rPr>
          <w:rFonts w:ascii="Times New Roman" w:eastAsia="Times New Roman" w:hAnsi="Times New Roman" w:cs="Times New Roman"/>
          <w:bCs/>
          <w:sz w:val="28"/>
          <w:szCs w:val="28"/>
          <w:lang w:val="kk-KZ" w:eastAsia="ru-RU"/>
        </w:rPr>
      </w:pPr>
      <w:r w:rsidRPr="0085065B">
        <w:rPr>
          <w:rFonts w:ascii="Times New Roman" w:eastAsia="Times New Roman" w:hAnsi="Times New Roman" w:cs="Times New Roman"/>
          <w:b/>
          <w:bCs/>
          <w:sz w:val="28"/>
          <w:szCs w:val="28"/>
          <w:lang w:val="kk-KZ" w:eastAsia="ru-RU"/>
        </w:rPr>
        <w:t xml:space="preserve">Мақсаты: </w:t>
      </w:r>
      <w:r w:rsidR="00BC356F" w:rsidRPr="00BC356F">
        <w:rPr>
          <w:rFonts w:ascii="Times New Roman" w:eastAsia="Times New Roman" w:hAnsi="Times New Roman" w:cs="Times New Roman"/>
          <w:bCs/>
          <w:sz w:val="28"/>
          <w:szCs w:val="28"/>
          <w:lang w:val="kk-KZ" w:eastAsia="ru-RU"/>
        </w:rPr>
        <w:t>Ұйқы мен сергектіліктің адам ағзасындағы маңызы мен биоырғақтарға әсерін оқыту үдерісінде инновациялық технологияларды пайдалануды үйрену.</w:t>
      </w:r>
    </w:p>
    <w:p w:rsidR="00472C49" w:rsidRDefault="00A274EB" w:rsidP="004D0FDC">
      <w:pPr>
        <w:snapToGrid w:val="0"/>
        <w:spacing w:after="0" w:line="240" w:lineRule="auto"/>
        <w:ind w:firstLine="567"/>
        <w:jc w:val="both"/>
        <w:rPr>
          <w:rFonts w:ascii="Times New Roman" w:eastAsia="Times New Roman" w:hAnsi="Times New Roman" w:cs="Times New Roman"/>
          <w:sz w:val="28"/>
          <w:szCs w:val="28"/>
          <w:lang w:val="kk-KZ"/>
        </w:rPr>
      </w:pPr>
      <w:r w:rsidRPr="00A274EB">
        <w:rPr>
          <w:rFonts w:ascii="Times New Roman" w:eastAsia="Times New Roman" w:hAnsi="Times New Roman" w:cs="Times New Roman"/>
          <w:sz w:val="28"/>
          <w:szCs w:val="28"/>
          <w:lang w:val="kk-KZ"/>
        </w:rPr>
        <w:t>Ұйқы– адам мен жануарлардың міндетті физиологиялық жағдайы. Бұл кезде сыртқы орта тітіркендіргіштеріне ешқандай жауап қайтарылмайды және организмде жүріп жататын физиологиялық процестердің белсенділігі төмендейді. Оның қалыпты (физиология) ұйқы және терең ұйқы түрлері бола</w:t>
      </w:r>
      <w:r>
        <w:rPr>
          <w:rFonts w:ascii="Times New Roman" w:eastAsia="Times New Roman" w:hAnsi="Times New Roman" w:cs="Times New Roman"/>
          <w:sz w:val="28"/>
          <w:szCs w:val="28"/>
          <w:lang w:val="kk-KZ"/>
        </w:rPr>
        <w:t>ды.</w:t>
      </w:r>
      <w:r w:rsidRPr="00A274EB">
        <w:rPr>
          <w:rFonts w:ascii="Times New Roman" w:eastAsia="Times New Roman" w:hAnsi="Times New Roman" w:cs="Times New Roman"/>
          <w:sz w:val="28"/>
          <w:szCs w:val="28"/>
          <w:lang w:val="kk-KZ"/>
        </w:rPr>
        <w:t xml:space="preserve"> Сөздің қысқаша түсінігі — іс-әрекетке араласпай, түн мезгілінде жатып, дем алудың табиғи тәсілі. «Пырылдап жұрт ұйқыда, мал күйісте, өтпейді жүргінші де қара жолдан» (Бейімбет Жармағамбетұлы Майлин Таңд. шығ.).</w:t>
      </w:r>
    </w:p>
    <w:p w:rsidR="00A274EB" w:rsidRDefault="00A274EB" w:rsidP="004D0FDC">
      <w:pPr>
        <w:snapToGrid w:val="0"/>
        <w:spacing w:after="0" w:line="240" w:lineRule="auto"/>
        <w:ind w:firstLine="567"/>
        <w:jc w:val="both"/>
        <w:rPr>
          <w:rFonts w:ascii="Times New Roman" w:eastAsia="Times New Roman" w:hAnsi="Times New Roman" w:cs="Times New Roman"/>
          <w:sz w:val="28"/>
          <w:szCs w:val="28"/>
          <w:lang w:val="kk-KZ"/>
        </w:rPr>
      </w:pPr>
      <w:r w:rsidRPr="00A274EB">
        <w:rPr>
          <w:rFonts w:ascii="Times New Roman" w:eastAsia="Times New Roman" w:hAnsi="Times New Roman" w:cs="Times New Roman"/>
          <w:sz w:val="28"/>
          <w:szCs w:val="28"/>
          <w:lang w:val="kk-KZ"/>
        </w:rPr>
        <w:t>Сергектік — адамның белгілі бір іс-әрекеті жүзеге асыру жағдайындағы жүйке жүйесі белсенділігінің не функциялық күйінің мінез-құлықтық көрінісі. Сергектік мезгіл-мезгіл ұйқымен орын ауыстырып, сергектік-ұйқы циклін құрайды. Сергектіктің мынадай деңгейлері сараланады: ширығудың шекті деңгейі, белсенді сергектік, байсалды сергектік. Сергектіктің әрбір деңгейі вегетациялық, моторлық және электроэнцефалографиялық көрсеткіштер кешенімен ажыратылады.</w:t>
      </w:r>
    </w:p>
    <w:p w:rsidR="0041190A" w:rsidRDefault="00921FA6" w:rsidP="004D0FDC">
      <w:pPr>
        <w:snapToGrid w:val="0"/>
        <w:spacing w:after="0" w:line="240" w:lineRule="auto"/>
        <w:ind w:firstLine="567"/>
        <w:jc w:val="both"/>
        <w:rPr>
          <w:rFonts w:ascii="Times New Roman" w:eastAsia="Times New Roman" w:hAnsi="Times New Roman" w:cs="Times New Roman"/>
          <w:b/>
          <w:sz w:val="28"/>
          <w:szCs w:val="28"/>
          <w:lang w:val="kk-KZ"/>
        </w:rPr>
      </w:pPr>
      <w:r w:rsidRPr="00921FA6">
        <w:rPr>
          <w:rFonts w:ascii="Times New Roman" w:eastAsia="Times New Roman" w:hAnsi="Times New Roman" w:cs="Times New Roman"/>
          <w:b/>
          <w:sz w:val="28"/>
          <w:szCs w:val="28"/>
          <w:lang w:val="kk-KZ"/>
        </w:rPr>
        <w:t>Семинар сабағының тапсырмалар:</w:t>
      </w:r>
    </w:p>
    <w:p w:rsidR="0041190A" w:rsidRPr="00207C5C" w:rsidRDefault="00207C5C" w:rsidP="004D0FDC">
      <w:pPr>
        <w:pStyle w:val="a3"/>
        <w:numPr>
          <w:ilvl w:val="0"/>
          <w:numId w:val="8"/>
        </w:numPr>
        <w:snapToGrid w:val="0"/>
        <w:spacing w:after="0" w:line="240" w:lineRule="auto"/>
        <w:ind w:firstLine="567"/>
        <w:jc w:val="both"/>
        <w:rPr>
          <w:rFonts w:ascii="Times New Roman" w:eastAsia="Times New Roman" w:hAnsi="Times New Roman" w:cs="Times New Roman"/>
          <w:sz w:val="28"/>
          <w:szCs w:val="28"/>
          <w:lang w:val="kk-KZ"/>
        </w:rPr>
      </w:pPr>
      <w:r w:rsidRPr="00207C5C">
        <w:rPr>
          <w:rFonts w:ascii="Times New Roman" w:eastAsia="Times New Roman" w:hAnsi="Times New Roman" w:cs="Times New Roman"/>
          <w:sz w:val="28"/>
          <w:szCs w:val="28"/>
          <w:lang w:val="kk-KZ"/>
        </w:rPr>
        <w:t>Ұйқы мен сергектіліктің</w:t>
      </w:r>
      <w:r w:rsidR="000E22AD" w:rsidRPr="00207C5C">
        <w:rPr>
          <w:rFonts w:ascii="Times New Roman" w:eastAsia="Times New Roman" w:hAnsi="Times New Roman" w:cs="Times New Roman"/>
          <w:sz w:val="28"/>
          <w:szCs w:val="28"/>
          <w:lang w:val="kk-KZ"/>
        </w:rPr>
        <w:t xml:space="preserve"> ырғақтарының маңыздылығын түсіну;</w:t>
      </w:r>
    </w:p>
    <w:p w:rsidR="00207C5C" w:rsidRDefault="00207C5C" w:rsidP="004D0FDC">
      <w:pPr>
        <w:pStyle w:val="a3"/>
        <w:numPr>
          <w:ilvl w:val="0"/>
          <w:numId w:val="8"/>
        </w:numPr>
        <w:snapToGrid w:val="0"/>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Сабақ барысында тиімді әдістерді қолдануды үйрену;</w:t>
      </w:r>
    </w:p>
    <w:p w:rsidR="00207C5C" w:rsidRPr="00207C5C" w:rsidRDefault="00207C5C" w:rsidP="004D0FDC">
      <w:pPr>
        <w:pStyle w:val="a3"/>
        <w:numPr>
          <w:ilvl w:val="0"/>
          <w:numId w:val="8"/>
        </w:numPr>
        <w:snapToGrid w:val="0"/>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Сабақтың нәтижелілігін бақылау.</w:t>
      </w:r>
    </w:p>
    <w:p w:rsidR="0041190A" w:rsidRDefault="0041190A" w:rsidP="004D0FDC">
      <w:pPr>
        <w:snapToGrid w:val="0"/>
        <w:spacing w:after="0" w:line="240" w:lineRule="auto"/>
        <w:ind w:firstLine="567"/>
        <w:jc w:val="both"/>
        <w:rPr>
          <w:rFonts w:ascii="Times New Roman" w:eastAsia="Times New Roman" w:hAnsi="Times New Roman" w:cs="Times New Roman"/>
          <w:b/>
          <w:bCs/>
          <w:sz w:val="28"/>
          <w:szCs w:val="28"/>
          <w:lang w:val="kk-KZ" w:eastAsia="ru-RU"/>
        </w:rPr>
      </w:pPr>
    </w:p>
    <w:p w:rsidR="0041190A" w:rsidRDefault="0041190A" w:rsidP="004D0FDC">
      <w:pPr>
        <w:snapToGrid w:val="0"/>
        <w:spacing w:after="0" w:line="240" w:lineRule="auto"/>
        <w:ind w:firstLine="567"/>
        <w:jc w:val="both"/>
        <w:rPr>
          <w:rFonts w:ascii="Times New Roman" w:eastAsia="Times New Roman" w:hAnsi="Times New Roman" w:cs="Times New Roman"/>
          <w:b/>
          <w:bCs/>
          <w:sz w:val="28"/>
          <w:szCs w:val="28"/>
          <w:lang w:val="kk-KZ" w:eastAsia="ru-RU"/>
        </w:rPr>
      </w:pPr>
      <w:r w:rsidRPr="0041190A">
        <w:rPr>
          <w:rFonts w:ascii="Times New Roman" w:eastAsia="Times New Roman" w:hAnsi="Times New Roman" w:cs="Times New Roman"/>
          <w:b/>
          <w:bCs/>
          <w:sz w:val="28"/>
          <w:szCs w:val="28"/>
          <w:lang w:val="kk-KZ" w:eastAsia="ru-RU"/>
        </w:rPr>
        <w:t>8Семи</w:t>
      </w:r>
      <w:r>
        <w:rPr>
          <w:rFonts w:ascii="Times New Roman" w:eastAsia="Times New Roman" w:hAnsi="Times New Roman" w:cs="Times New Roman"/>
          <w:b/>
          <w:bCs/>
          <w:sz w:val="28"/>
          <w:szCs w:val="28"/>
          <w:lang w:val="kk-KZ" w:eastAsia="ru-RU"/>
        </w:rPr>
        <w:t>нар сабағы</w:t>
      </w:r>
    </w:p>
    <w:p w:rsidR="0041190A" w:rsidRDefault="0041190A" w:rsidP="004D0FDC">
      <w:pPr>
        <w:snapToGrid w:val="0"/>
        <w:spacing w:after="0" w:line="240" w:lineRule="auto"/>
        <w:ind w:firstLine="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Тақырыбы: </w:t>
      </w:r>
      <w:r w:rsidRPr="0041190A">
        <w:rPr>
          <w:rFonts w:ascii="Times New Roman" w:eastAsia="Times New Roman" w:hAnsi="Times New Roman" w:cs="Times New Roman"/>
          <w:bCs/>
          <w:sz w:val="28"/>
          <w:szCs w:val="28"/>
          <w:lang w:val="kk-KZ" w:eastAsia="ru-RU"/>
        </w:rPr>
        <w:t>«Экстремальді факторлардың жүрек жұмысына тигізетін әсері» сабағын өткізу әдістері</w:t>
      </w:r>
    </w:p>
    <w:p w:rsidR="0041190A" w:rsidRPr="00BC356F" w:rsidRDefault="0041190A" w:rsidP="004D0FDC">
      <w:pPr>
        <w:snapToGrid w:val="0"/>
        <w:spacing w:after="0" w:line="240" w:lineRule="auto"/>
        <w:ind w:firstLine="567"/>
        <w:jc w:val="both"/>
        <w:rPr>
          <w:rFonts w:ascii="Times New Roman" w:eastAsia="Times New Roman" w:hAnsi="Times New Roman" w:cs="Times New Roman"/>
          <w:sz w:val="28"/>
          <w:szCs w:val="28"/>
          <w:lang w:val="kk-KZ"/>
        </w:rPr>
      </w:pPr>
      <w:r w:rsidRPr="0085065B">
        <w:rPr>
          <w:rFonts w:ascii="Times New Roman" w:eastAsia="Times New Roman" w:hAnsi="Times New Roman" w:cs="Times New Roman"/>
          <w:b/>
          <w:bCs/>
          <w:sz w:val="28"/>
          <w:szCs w:val="28"/>
          <w:lang w:val="kk-KZ" w:eastAsia="ru-RU"/>
        </w:rPr>
        <w:t xml:space="preserve">Мақсаты: </w:t>
      </w:r>
      <w:r w:rsidR="00BC356F">
        <w:rPr>
          <w:rFonts w:ascii="Times New Roman" w:eastAsia="Times New Roman" w:hAnsi="Times New Roman" w:cs="Times New Roman"/>
          <w:bCs/>
          <w:sz w:val="28"/>
          <w:szCs w:val="28"/>
          <w:lang w:val="kk-KZ" w:eastAsia="ru-RU"/>
        </w:rPr>
        <w:t>Әр түрлі экстримальды факторлардың жүрек жұмысына әсерін анықтау барысында педагогикалық әдіс</w:t>
      </w:r>
      <w:r w:rsidR="00BC356F" w:rsidRPr="00BC356F">
        <w:rPr>
          <w:rFonts w:ascii="Times New Roman" w:eastAsia="Times New Roman" w:hAnsi="Times New Roman" w:cs="Times New Roman"/>
          <w:bCs/>
          <w:sz w:val="28"/>
          <w:szCs w:val="28"/>
          <w:lang w:val="kk-KZ" w:eastAsia="ru-RU"/>
        </w:rPr>
        <w:t>-</w:t>
      </w:r>
      <w:r w:rsidR="00BC356F">
        <w:rPr>
          <w:rFonts w:ascii="Times New Roman" w:eastAsia="Times New Roman" w:hAnsi="Times New Roman" w:cs="Times New Roman"/>
          <w:bCs/>
          <w:sz w:val="28"/>
          <w:szCs w:val="28"/>
          <w:lang w:val="kk-KZ" w:eastAsia="ru-RU"/>
        </w:rPr>
        <w:t>тәсілдердің тиімділігін тексеру.</w:t>
      </w:r>
    </w:p>
    <w:p w:rsidR="00A274EB" w:rsidRPr="00F10ECC" w:rsidRDefault="00F10ECC" w:rsidP="004D0FDC">
      <w:pPr>
        <w:snapToGrid w:val="0"/>
        <w:spacing w:after="0" w:line="240" w:lineRule="auto"/>
        <w:ind w:firstLine="567"/>
        <w:jc w:val="both"/>
        <w:rPr>
          <w:rFonts w:ascii="Times New Roman" w:eastAsia="Times New Roman" w:hAnsi="Times New Roman" w:cs="Times New Roman"/>
          <w:sz w:val="28"/>
          <w:szCs w:val="28"/>
          <w:lang w:val="kk-KZ"/>
        </w:rPr>
      </w:pPr>
      <w:r w:rsidRPr="00F10ECC">
        <w:rPr>
          <w:rFonts w:ascii="Times New Roman" w:eastAsia="Times New Roman" w:hAnsi="Times New Roman" w:cs="Times New Roman"/>
          <w:sz w:val="28"/>
          <w:szCs w:val="28"/>
          <w:lang w:val="kk-KZ"/>
        </w:rPr>
        <w:t>Адамның жүрегі 1 минутта 70-75 рет соғып, жүрек циклі 0,9-0,8 сек. созылады, онын 0,1 секундында жүрекше жиырылады, 0,3-0,4 сек. карынша жиырылады, 0,4-0,5 сек. қарынша мен жүрекшенің босаңсуы мен үзіліс (пауза) болады. Жүрек циклына арналған уақыттың жартысы жиырылуға, ал калған жартысы босаңсу мен үзіліске кетеді. Сондықтан жүрек әрбір циклде жүмыс істеп те, дем алып та үлгереді. Сол себептен жүрек өмір бойы талмай-шаршамай қызмет етеді.</w:t>
      </w:r>
    </w:p>
    <w:p w:rsidR="0041190A" w:rsidRDefault="00921FA6" w:rsidP="004D0FDC">
      <w:pPr>
        <w:snapToGrid w:val="0"/>
        <w:spacing w:after="0" w:line="240" w:lineRule="auto"/>
        <w:ind w:firstLine="567"/>
        <w:jc w:val="both"/>
        <w:rPr>
          <w:rFonts w:ascii="Times New Roman" w:eastAsia="Times New Roman" w:hAnsi="Times New Roman" w:cs="Times New Roman"/>
          <w:b/>
          <w:sz w:val="28"/>
          <w:szCs w:val="28"/>
          <w:lang w:val="kk-KZ"/>
        </w:rPr>
      </w:pPr>
      <w:r w:rsidRPr="00921FA6">
        <w:rPr>
          <w:rFonts w:ascii="Times New Roman" w:eastAsia="Times New Roman" w:hAnsi="Times New Roman" w:cs="Times New Roman"/>
          <w:b/>
          <w:sz w:val="28"/>
          <w:szCs w:val="28"/>
          <w:lang w:val="kk-KZ"/>
        </w:rPr>
        <w:t xml:space="preserve">Семинар сабағының тапсырмалар: </w:t>
      </w:r>
    </w:p>
    <w:p w:rsidR="0041190A" w:rsidRPr="00207C5C" w:rsidRDefault="00207C5C" w:rsidP="004D0FDC">
      <w:pPr>
        <w:pStyle w:val="a3"/>
        <w:numPr>
          <w:ilvl w:val="0"/>
          <w:numId w:val="9"/>
        </w:numPr>
        <w:snapToGrid w:val="0"/>
        <w:spacing w:after="0" w:line="240" w:lineRule="auto"/>
        <w:ind w:firstLine="567"/>
        <w:jc w:val="both"/>
        <w:rPr>
          <w:rFonts w:ascii="Times New Roman" w:eastAsia="Times New Roman" w:hAnsi="Times New Roman" w:cs="Times New Roman"/>
          <w:sz w:val="28"/>
          <w:szCs w:val="28"/>
          <w:lang w:val="kk-KZ"/>
        </w:rPr>
      </w:pPr>
      <w:r w:rsidRPr="00207C5C">
        <w:rPr>
          <w:rFonts w:ascii="Times New Roman" w:eastAsia="Times New Roman" w:hAnsi="Times New Roman" w:cs="Times New Roman"/>
          <w:sz w:val="28"/>
          <w:szCs w:val="28"/>
          <w:lang w:val="kk-KZ"/>
        </w:rPr>
        <w:t xml:space="preserve">Жүрек жұмысының </w:t>
      </w:r>
      <w:r>
        <w:rPr>
          <w:rFonts w:ascii="Times New Roman" w:eastAsia="Times New Roman" w:hAnsi="Times New Roman" w:cs="Times New Roman"/>
          <w:sz w:val="28"/>
          <w:szCs w:val="28"/>
          <w:lang w:val="kk-KZ"/>
        </w:rPr>
        <w:t>қалыпты жұмысына сипаттама беру;</w:t>
      </w:r>
    </w:p>
    <w:p w:rsidR="00207C5C" w:rsidRDefault="00207C5C" w:rsidP="004D0FDC">
      <w:pPr>
        <w:pStyle w:val="a3"/>
        <w:numPr>
          <w:ilvl w:val="0"/>
          <w:numId w:val="9"/>
        </w:numPr>
        <w:snapToGrid w:val="0"/>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Экстримальды фак</w:t>
      </w:r>
      <w:r w:rsidR="00141B61">
        <w:rPr>
          <w:rFonts w:ascii="Times New Roman" w:eastAsia="Times New Roman" w:hAnsi="Times New Roman" w:cs="Times New Roman"/>
          <w:sz w:val="28"/>
          <w:szCs w:val="28"/>
          <w:lang w:val="kk-KZ"/>
        </w:rPr>
        <w:t>торлардың жүрек жұмысына әсерін сипаттау;</w:t>
      </w:r>
    </w:p>
    <w:p w:rsidR="00141B61" w:rsidRPr="00207C5C" w:rsidRDefault="00141B61" w:rsidP="004D0FDC">
      <w:pPr>
        <w:pStyle w:val="a3"/>
        <w:numPr>
          <w:ilvl w:val="0"/>
          <w:numId w:val="9"/>
        </w:numPr>
        <w:snapToGrid w:val="0"/>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Сабақты өткізу барысында тиімді әдістерді қолдануды үйрену.</w:t>
      </w:r>
    </w:p>
    <w:p w:rsidR="0041190A" w:rsidRDefault="0041190A" w:rsidP="004D0FDC">
      <w:pPr>
        <w:snapToGrid w:val="0"/>
        <w:spacing w:after="0" w:line="240" w:lineRule="auto"/>
        <w:ind w:firstLine="567"/>
        <w:jc w:val="both"/>
        <w:rPr>
          <w:rFonts w:ascii="Times New Roman" w:eastAsia="Times New Roman" w:hAnsi="Times New Roman" w:cs="Times New Roman"/>
          <w:b/>
          <w:bCs/>
          <w:sz w:val="28"/>
          <w:szCs w:val="28"/>
          <w:lang w:val="kk-KZ" w:eastAsia="ru-RU"/>
        </w:rPr>
      </w:pPr>
    </w:p>
    <w:p w:rsidR="0041190A" w:rsidRDefault="0041190A" w:rsidP="004D0FDC">
      <w:pPr>
        <w:snapToGrid w:val="0"/>
        <w:spacing w:after="0" w:line="240" w:lineRule="auto"/>
        <w:ind w:firstLine="567"/>
        <w:jc w:val="both"/>
        <w:rPr>
          <w:rFonts w:ascii="Times New Roman" w:eastAsia="Times New Roman" w:hAnsi="Times New Roman" w:cs="Times New Roman"/>
          <w:b/>
          <w:bCs/>
          <w:sz w:val="28"/>
          <w:szCs w:val="28"/>
          <w:lang w:val="kk-KZ" w:eastAsia="ru-RU"/>
        </w:rPr>
      </w:pPr>
      <w:r w:rsidRPr="0041190A">
        <w:rPr>
          <w:rFonts w:ascii="Times New Roman" w:eastAsia="Times New Roman" w:hAnsi="Times New Roman" w:cs="Times New Roman"/>
          <w:b/>
          <w:bCs/>
          <w:sz w:val="28"/>
          <w:szCs w:val="28"/>
          <w:lang w:val="kk-KZ" w:eastAsia="ru-RU"/>
        </w:rPr>
        <w:t>9Семи</w:t>
      </w:r>
      <w:r>
        <w:rPr>
          <w:rFonts w:ascii="Times New Roman" w:eastAsia="Times New Roman" w:hAnsi="Times New Roman" w:cs="Times New Roman"/>
          <w:b/>
          <w:bCs/>
          <w:sz w:val="28"/>
          <w:szCs w:val="28"/>
          <w:lang w:val="kk-KZ" w:eastAsia="ru-RU"/>
        </w:rPr>
        <w:t>нар сабағы</w:t>
      </w:r>
    </w:p>
    <w:p w:rsidR="0041190A" w:rsidRDefault="0041190A" w:rsidP="004D0FDC">
      <w:pPr>
        <w:snapToGrid w:val="0"/>
        <w:spacing w:after="0" w:line="240" w:lineRule="auto"/>
        <w:ind w:firstLine="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Тақырыбы: </w:t>
      </w:r>
      <w:r w:rsidRPr="0085065B">
        <w:rPr>
          <w:rFonts w:ascii="Times New Roman" w:eastAsia="Times New Roman" w:hAnsi="Times New Roman" w:cs="Times New Roman"/>
          <w:b/>
          <w:bCs/>
          <w:sz w:val="28"/>
          <w:szCs w:val="28"/>
          <w:lang w:val="kk-KZ" w:eastAsia="ru-RU"/>
        </w:rPr>
        <w:t>«</w:t>
      </w:r>
      <w:r w:rsidRPr="0041190A">
        <w:rPr>
          <w:rFonts w:ascii="Times New Roman" w:eastAsia="Times New Roman" w:hAnsi="Times New Roman" w:cs="Times New Roman"/>
          <w:bCs/>
          <w:sz w:val="28"/>
          <w:szCs w:val="28"/>
          <w:lang w:val="kk-KZ" w:eastAsia="ru-RU"/>
        </w:rPr>
        <w:t>Жүрек қызметінің нервті-гуморал</w:t>
      </w:r>
      <w:r w:rsidR="00F33A33">
        <w:rPr>
          <w:rFonts w:ascii="Times New Roman" w:eastAsia="Times New Roman" w:hAnsi="Times New Roman" w:cs="Times New Roman"/>
          <w:bCs/>
          <w:sz w:val="28"/>
          <w:szCs w:val="28"/>
          <w:lang w:val="kk-KZ" w:eastAsia="ru-RU"/>
        </w:rPr>
        <w:t>ь</w:t>
      </w:r>
      <w:r w:rsidRPr="0041190A">
        <w:rPr>
          <w:rFonts w:ascii="Times New Roman" w:eastAsia="Times New Roman" w:hAnsi="Times New Roman" w:cs="Times New Roman"/>
          <w:bCs/>
          <w:sz w:val="28"/>
          <w:szCs w:val="28"/>
          <w:lang w:val="kk-KZ" w:eastAsia="ru-RU"/>
        </w:rPr>
        <w:t>ді және рефлекторлық реттелуі» тақырыбында сабақ жүргізу әдістері</w:t>
      </w:r>
    </w:p>
    <w:p w:rsidR="00E92075" w:rsidRDefault="0041190A" w:rsidP="004D0FDC">
      <w:pPr>
        <w:snapToGrid w:val="0"/>
        <w:spacing w:after="0" w:line="240" w:lineRule="auto"/>
        <w:ind w:firstLine="567"/>
        <w:jc w:val="both"/>
        <w:rPr>
          <w:rFonts w:ascii="Times New Roman" w:eastAsia="Times New Roman" w:hAnsi="Times New Roman" w:cs="Times New Roman"/>
          <w:bCs/>
          <w:sz w:val="28"/>
          <w:szCs w:val="28"/>
          <w:lang w:val="kk-KZ" w:eastAsia="ru-RU"/>
        </w:rPr>
      </w:pPr>
      <w:r w:rsidRPr="0085065B">
        <w:rPr>
          <w:rFonts w:ascii="Times New Roman" w:eastAsia="Times New Roman" w:hAnsi="Times New Roman" w:cs="Times New Roman"/>
          <w:b/>
          <w:bCs/>
          <w:sz w:val="28"/>
          <w:szCs w:val="28"/>
          <w:lang w:val="kk-KZ" w:eastAsia="ru-RU"/>
        </w:rPr>
        <w:t xml:space="preserve">Мақсаты: </w:t>
      </w:r>
      <w:r w:rsidR="00E92075">
        <w:rPr>
          <w:rFonts w:ascii="Times New Roman" w:eastAsia="Times New Roman" w:hAnsi="Times New Roman" w:cs="Times New Roman"/>
          <w:bCs/>
          <w:sz w:val="28"/>
          <w:szCs w:val="28"/>
          <w:lang w:val="kk-KZ" w:eastAsia="ru-RU"/>
        </w:rPr>
        <w:t>Жаңа оқыту технологияларының тиімділігін жүрек қызметінің нервті</w:t>
      </w:r>
      <w:r w:rsidR="00E92075" w:rsidRPr="00E92075">
        <w:rPr>
          <w:rFonts w:ascii="Times New Roman" w:eastAsia="Times New Roman" w:hAnsi="Times New Roman" w:cs="Times New Roman"/>
          <w:bCs/>
          <w:sz w:val="28"/>
          <w:szCs w:val="28"/>
          <w:lang w:val="kk-KZ" w:eastAsia="ru-RU"/>
        </w:rPr>
        <w:t>-</w:t>
      </w:r>
      <w:r w:rsidR="00E92075">
        <w:rPr>
          <w:rFonts w:ascii="Times New Roman" w:eastAsia="Times New Roman" w:hAnsi="Times New Roman" w:cs="Times New Roman"/>
          <w:bCs/>
          <w:sz w:val="28"/>
          <w:szCs w:val="28"/>
          <w:lang w:val="kk-KZ" w:eastAsia="ru-RU"/>
        </w:rPr>
        <w:t>гуморальдық және рефлекторлық реттелуін оқыту кезінде тексеру.</w:t>
      </w:r>
    </w:p>
    <w:p w:rsidR="00F10ECC" w:rsidRDefault="00F10ECC" w:rsidP="004D0FDC">
      <w:pPr>
        <w:snapToGrid w:val="0"/>
        <w:spacing w:after="0" w:line="240" w:lineRule="auto"/>
        <w:ind w:firstLine="567"/>
        <w:jc w:val="both"/>
        <w:rPr>
          <w:rFonts w:ascii="Times New Roman" w:eastAsia="Times New Roman" w:hAnsi="Times New Roman" w:cs="Times New Roman"/>
          <w:bCs/>
          <w:sz w:val="28"/>
          <w:szCs w:val="28"/>
          <w:lang w:val="kk-KZ" w:eastAsia="ru-RU"/>
        </w:rPr>
      </w:pPr>
      <w:r w:rsidRPr="00F10ECC">
        <w:rPr>
          <w:rFonts w:ascii="Times New Roman" w:eastAsia="Times New Roman" w:hAnsi="Times New Roman" w:cs="Times New Roman"/>
          <w:bCs/>
          <w:sz w:val="28"/>
          <w:szCs w:val="28"/>
          <w:lang w:val="kk-KZ" w:eastAsia="ru-RU"/>
        </w:rPr>
        <w:t>Жүректің қызметі дегеніміз - жүрек циклінің үш фазасы: құлақшаның жиырылуы, қарыншаның жиырылуы және жүректің жалпы босаңсуының ырғақты түрде алмасуы.Жүрек циклінің жалпы ұзақтығы шамамен 0,8 секунд. Жүректің жалпы босаңсу фазасына 0,4 секундтай уақыт кетеді. Жиырылу аралығындағы мұндай тынығу жүрек бұлшық еттерінің жұмысын толық қалпына келтіруге жеткілікті болады.</w:t>
      </w:r>
    </w:p>
    <w:p w:rsidR="00F10ECC" w:rsidRDefault="00F10ECC" w:rsidP="004D0FDC">
      <w:pPr>
        <w:snapToGrid w:val="0"/>
        <w:spacing w:after="0" w:line="240" w:lineRule="auto"/>
        <w:ind w:firstLine="567"/>
        <w:jc w:val="both"/>
        <w:rPr>
          <w:rFonts w:ascii="Times New Roman" w:eastAsia="Times New Roman" w:hAnsi="Times New Roman" w:cs="Times New Roman"/>
          <w:bCs/>
          <w:sz w:val="28"/>
          <w:szCs w:val="28"/>
          <w:lang w:val="kk-KZ" w:eastAsia="ru-RU"/>
        </w:rPr>
      </w:pPr>
      <w:r w:rsidRPr="00F10ECC">
        <w:rPr>
          <w:rFonts w:ascii="Times New Roman" w:eastAsia="Times New Roman" w:hAnsi="Times New Roman" w:cs="Times New Roman"/>
          <w:bCs/>
          <w:sz w:val="28"/>
          <w:szCs w:val="28"/>
          <w:lang w:val="kk-KZ" w:eastAsia="ru-RU"/>
        </w:rPr>
        <w:t xml:space="preserve">Жүректің жиырылу жиілігі мен күші организмнің сыртқы және ішкі орта жағдайларына байланысты. Жүректің жиырылу жиілігі мен күші артса, белгілі уақыт бірлігінде тамырлар жүйесіне қан көбірек айдалады. Жүректің жиырылуы баяулап әлсіресе, организмнің қан тамырларына келетін қан мөлшері кемиді.Сөйтіп, денеде барлық мүшелердің қанмен жабдықталуы өзгереді. Жүрек қызметі автономиялы нерв жүйесінің қатынасында рефлекторлы жолмен өзгеріп отырады. Парасимпатикалық нервтер арқылы келетін импульстер жүректің жиырылуын баяулатып әлсіретсе, симпатикалық нервтер арқылы келетін импульстер оны күшейтіп, жиілетеді. Гуморальдық реттелу жүректің жиырылуын күшейтіп, жиілететін бүйрек безінің гормоны адреналинге, кальций тұздарына және басқа биологиялық әрекетшіл заттар жүрек қызметіне қарама-қарсы әсер етеді. Нервтік және </w:t>
      </w:r>
      <w:r w:rsidRPr="00F10ECC">
        <w:rPr>
          <w:rFonts w:ascii="Times New Roman" w:eastAsia="Times New Roman" w:hAnsi="Times New Roman" w:cs="Times New Roman"/>
          <w:bCs/>
          <w:sz w:val="28"/>
          <w:szCs w:val="28"/>
          <w:lang w:val="kk-KZ" w:eastAsia="ru-RU"/>
        </w:rPr>
        <w:lastRenderedPageBreak/>
        <w:t>гуморальдық жолмен реттелуі жүрек әрекетінің қоршаған орта жағдайларында өте дәл бейімделуіне мүмкіндік береді. Дене еңбегін атқарған кезде, бұлшық еттерден, сіңірлерден шығатын импульстер жүрек қызметін реттеп отыратын орталық нерв жүйесіне келеді. Бұл симпатикалық нервтер бойымен жүрекке келетін импульстер ағынын күшейтеді.</w:t>
      </w:r>
    </w:p>
    <w:p w:rsidR="00F10ECC" w:rsidRPr="00E92075" w:rsidRDefault="00F10ECC" w:rsidP="004D0FDC">
      <w:pPr>
        <w:snapToGrid w:val="0"/>
        <w:spacing w:after="0" w:line="240" w:lineRule="auto"/>
        <w:ind w:firstLine="567"/>
        <w:jc w:val="both"/>
        <w:rPr>
          <w:rFonts w:ascii="Times New Roman" w:eastAsia="Times New Roman" w:hAnsi="Times New Roman" w:cs="Times New Roman"/>
          <w:bCs/>
          <w:sz w:val="28"/>
          <w:szCs w:val="28"/>
          <w:lang w:val="kk-KZ" w:eastAsia="ru-RU"/>
        </w:rPr>
      </w:pPr>
      <w:r w:rsidRPr="00F10ECC">
        <w:rPr>
          <w:rFonts w:ascii="Times New Roman" w:eastAsia="Times New Roman" w:hAnsi="Times New Roman" w:cs="Times New Roman"/>
          <w:bCs/>
          <w:sz w:val="28"/>
          <w:szCs w:val="28"/>
          <w:lang w:val="kk-KZ" w:eastAsia="ru-RU"/>
        </w:rPr>
        <w:t>Рефлекторлык реттелу. Сопақша ми, арқа ми нерв орталықтарымен қатар жүрек жұмысының реттелуіне бас миының басқа бөліктері де қатысады. Аралық мидың гипоталамикалық ядросын тітіркендіргенде жүректің қызметі күшейе бастайды, Сол сияқты үлкен жарты шар ми қыртысы мен мишықты тітіркендіргенде де жүректің қызметі өзгереді. Жүрек қызметінің рефлекторлық өзгеруі организмнің әр түрлі жерлерінде орналасқан рецепторларды тітіркендіргенде де байқалады. Әсіресе жүрек жұмысының реттелуінде ерекше маңызды роль атқаратын тамыр жүйесінің кейбір жерлерінде орналасқан рецепторлар. Ол рецепторлар тамырлар бойындағы қан қысымының өзгеруінен қозу жағдайына келіп отырады. Осы рецепторлардың шоғырланып орналасқан жерін тамырлардың рефлексогенді зонасы деп аталады. Әсіресе маңызды роль атқаратын ұйқы артериясының бұтақтанған жерінде орналасқан рефлексогенді зона. Бұл рефлексогенді зонаны тітіркендіргенде жүрек етінің тартылып жиырылуы рефлекторлы түрде баяулайды. Ол рецептор нерв клеткалар нерв талшықтарының ұшын прессорецепторлар деп аталады. Прессорецепторлардың табиғи тітіркендіргіштері сол рефлексогенді зонада орналасқан тамырлардағы қан қысымының жоғарлауынан қан тамыры қабырғасының керілуі.</w:t>
      </w:r>
    </w:p>
    <w:p w:rsidR="0041190A" w:rsidRDefault="00921FA6" w:rsidP="004D0FDC">
      <w:pPr>
        <w:snapToGrid w:val="0"/>
        <w:spacing w:after="0" w:line="240" w:lineRule="auto"/>
        <w:ind w:firstLine="567"/>
        <w:jc w:val="both"/>
        <w:rPr>
          <w:rFonts w:ascii="Times New Roman" w:eastAsia="Times New Roman" w:hAnsi="Times New Roman" w:cs="Times New Roman"/>
          <w:b/>
          <w:sz w:val="28"/>
          <w:szCs w:val="28"/>
          <w:lang w:val="kk-KZ"/>
        </w:rPr>
      </w:pPr>
      <w:r w:rsidRPr="00921FA6">
        <w:rPr>
          <w:rFonts w:ascii="Times New Roman" w:eastAsia="Times New Roman" w:hAnsi="Times New Roman" w:cs="Times New Roman"/>
          <w:b/>
          <w:sz w:val="28"/>
          <w:szCs w:val="28"/>
          <w:lang w:val="kk-KZ"/>
        </w:rPr>
        <w:t xml:space="preserve">Семинар сабағының тапсырмалар: </w:t>
      </w:r>
    </w:p>
    <w:p w:rsidR="0041190A" w:rsidRDefault="00F33A33" w:rsidP="004D0FDC">
      <w:pPr>
        <w:pStyle w:val="a3"/>
        <w:numPr>
          <w:ilvl w:val="0"/>
          <w:numId w:val="10"/>
        </w:numPr>
        <w:snapToGrid w:val="0"/>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Жүрек қызметінің нервті</w:t>
      </w:r>
      <w:r w:rsidRPr="00F33A33">
        <w:rPr>
          <w:rFonts w:ascii="Times New Roman" w:eastAsia="Times New Roman" w:hAnsi="Times New Roman" w:cs="Times New Roman"/>
          <w:sz w:val="28"/>
          <w:szCs w:val="28"/>
          <w:lang w:val="kk-KZ"/>
        </w:rPr>
        <w:t>-гуморальд</w:t>
      </w:r>
      <w:r>
        <w:rPr>
          <w:rFonts w:ascii="Times New Roman" w:eastAsia="Times New Roman" w:hAnsi="Times New Roman" w:cs="Times New Roman"/>
          <w:sz w:val="28"/>
          <w:szCs w:val="28"/>
          <w:lang w:val="kk-KZ"/>
        </w:rPr>
        <w:t>ық және рефлекторлық реттелуін оқып меңгеру;</w:t>
      </w:r>
    </w:p>
    <w:p w:rsidR="00F33A33" w:rsidRDefault="00F33A33" w:rsidP="004D0FDC">
      <w:pPr>
        <w:pStyle w:val="a3"/>
        <w:numPr>
          <w:ilvl w:val="0"/>
          <w:numId w:val="10"/>
        </w:numPr>
        <w:snapToGrid w:val="0"/>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Жаңа оқыту технологиялырының оқу үдерісіндегі тиімділігін тексеру;</w:t>
      </w:r>
    </w:p>
    <w:p w:rsidR="00F33A33" w:rsidRPr="00F33A33" w:rsidRDefault="00F33A33" w:rsidP="004D0FDC">
      <w:pPr>
        <w:pStyle w:val="a3"/>
        <w:numPr>
          <w:ilvl w:val="0"/>
          <w:numId w:val="10"/>
        </w:numPr>
        <w:snapToGrid w:val="0"/>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Қолданылған әдістердің нәтижесін шығару;</w:t>
      </w:r>
    </w:p>
    <w:p w:rsidR="0041190A" w:rsidRPr="00F33A33" w:rsidRDefault="0041190A" w:rsidP="004D0FDC">
      <w:pPr>
        <w:snapToGrid w:val="0"/>
        <w:spacing w:after="0" w:line="240" w:lineRule="auto"/>
        <w:ind w:firstLine="567"/>
        <w:jc w:val="both"/>
        <w:rPr>
          <w:rFonts w:ascii="Times New Roman" w:eastAsia="Times New Roman" w:hAnsi="Times New Roman" w:cs="Times New Roman"/>
          <w:b/>
          <w:bCs/>
          <w:sz w:val="28"/>
          <w:szCs w:val="28"/>
          <w:lang w:val="kk-KZ" w:eastAsia="ru-RU"/>
        </w:rPr>
      </w:pPr>
    </w:p>
    <w:p w:rsidR="0041190A" w:rsidRDefault="0041190A" w:rsidP="004D0FDC">
      <w:pPr>
        <w:snapToGrid w:val="0"/>
        <w:spacing w:after="0" w:line="240" w:lineRule="auto"/>
        <w:ind w:firstLine="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en-US" w:eastAsia="ru-RU"/>
        </w:rPr>
        <w:t>10</w:t>
      </w:r>
      <w:r>
        <w:rPr>
          <w:rFonts w:ascii="Times New Roman" w:eastAsia="Times New Roman" w:hAnsi="Times New Roman" w:cs="Times New Roman"/>
          <w:b/>
          <w:bCs/>
          <w:sz w:val="28"/>
          <w:szCs w:val="28"/>
          <w:lang w:eastAsia="ru-RU"/>
        </w:rPr>
        <w:t>Семи</w:t>
      </w:r>
      <w:r>
        <w:rPr>
          <w:rFonts w:ascii="Times New Roman" w:eastAsia="Times New Roman" w:hAnsi="Times New Roman" w:cs="Times New Roman"/>
          <w:b/>
          <w:bCs/>
          <w:sz w:val="28"/>
          <w:szCs w:val="28"/>
          <w:lang w:val="kk-KZ" w:eastAsia="ru-RU"/>
        </w:rPr>
        <w:t>нар сабағы</w:t>
      </w:r>
    </w:p>
    <w:p w:rsidR="0041190A" w:rsidRDefault="0041190A" w:rsidP="004D0FDC">
      <w:pPr>
        <w:snapToGrid w:val="0"/>
        <w:spacing w:after="0" w:line="240" w:lineRule="auto"/>
        <w:ind w:firstLine="567"/>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
          <w:bCs/>
          <w:sz w:val="28"/>
          <w:szCs w:val="28"/>
          <w:lang w:val="kk-KZ" w:eastAsia="ru-RU"/>
        </w:rPr>
        <w:t xml:space="preserve">Тақырыбы: </w:t>
      </w:r>
      <w:r w:rsidRPr="0085065B">
        <w:rPr>
          <w:rFonts w:ascii="Times New Roman" w:eastAsia="Times New Roman" w:hAnsi="Times New Roman" w:cs="Times New Roman"/>
          <w:b/>
          <w:bCs/>
          <w:sz w:val="28"/>
          <w:szCs w:val="28"/>
          <w:lang w:val="kk-KZ" w:eastAsia="ru-RU"/>
        </w:rPr>
        <w:t>«</w:t>
      </w:r>
      <w:r w:rsidRPr="0041190A">
        <w:rPr>
          <w:rFonts w:ascii="Times New Roman" w:eastAsia="Times New Roman" w:hAnsi="Times New Roman" w:cs="Times New Roman"/>
          <w:bCs/>
          <w:sz w:val="28"/>
          <w:szCs w:val="28"/>
          <w:lang w:val="kk-KZ" w:eastAsia="ru-RU"/>
        </w:rPr>
        <w:t xml:space="preserve">Асқорытудағы бауырдың маңызы» сабағын өткізу әдістері.  </w:t>
      </w:r>
    </w:p>
    <w:p w:rsidR="00E92075" w:rsidRDefault="0041190A" w:rsidP="004D0FDC">
      <w:pPr>
        <w:snapToGrid w:val="0"/>
        <w:spacing w:after="0" w:line="240" w:lineRule="auto"/>
        <w:ind w:firstLine="567"/>
        <w:jc w:val="both"/>
        <w:rPr>
          <w:rFonts w:ascii="Times New Roman" w:eastAsia="Times New Roman" w:hAnsi="Times New Roman" w:cs="Times New Roman"/>
          <w:bCs/>
          <w:sz w:val="28"/>
          <w:szCs w:val="28"/>
          <w:lang w:val="kk-KZ" w:eastAsia="ru-RU"/>
        </w:rPr>
      </w:pPr>
      <w:r w:rsidRPr="0085065B">
        <w:rPr>
          <w:rFonts w:ascii="Times New Roman" w:eastAsia="Times New Roman" w:hAnsi="Times New Roman" w:cs="Times New Roman"/>
          <w:b/>
          <w:bCs/>
          <w:sz w:val="28"/>
          <w:szCs w:val="28"/>
          <w:lang w:val="kk-KZ" w:eastAsia="ru-RU"/>
        </w:rPr>
        <w:t xml:space="preserve">Мақсаты: </w:t>
      </w:r>
      <w:r w:rsidR="00E92075">
        <w:rPr>
          <w:rFonts w:ascii="Times New Roman" w:eastAsia="Times New Roman" w:hAnsi="Times New Roman" w:cs="Times New Roman"/>
          <w:bCs/>
          <w:sz w:val="28"/>
          <w:szCs w:val="28"/>
          <w:lang w:val="kk-KZ" w:eastAsia="ru-RU"/>
        </w:rPr>
        <w:t>Асқорытудағы бауырдың маңызын, қызметін үйрену үшін әр түрлі оқыту технологияларын пайдалану.</w:t>
      </w:r>
    </w:p>
    <w:p w:rsidR="00A34F3E" w:rsidRDefault="00A34F3E" w:rsidP="004D0FDC">
      <w:pPr>
        <w:snapToGrid w:val="0"/>
        <w:spacing w:after="0" w:line="240" w:lineRule="auto"/>
        <w:ind w:firstLine="567"/>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Бауыр —</w:t>
      </w:r>
      <w:r w:rsidRPr="00A34F3E">
        <w:rPr>
          <w:rFonts w:ascii="Times New Roman" w:eastAsia="Times New Roman" w:hAnsi="Times New Roman" w:cs="Times New Roman"/>
          <w:bCs/>
          <w:sz w:val="28"/>
          <w:szCs w:val="28"/>
          <w:lang w:val="kk-KZ" w:eastAsia="ru-RU"/>
        </w:rPr>
        <w:t xml:space="preserve"> ең үлкен ас қорыту безі. Омыртқасыз жануарларда бауыр ас қорыту және қоректі сіңіру процестеріне қатынасады, сондай-ақ, онда май, көмірсу жиналады. Омыртқасыздардың бауырын кейде бауыр-ұйқы безі деп те атайды, себебі ол омыртқалы жануарлар мен адамның ұйқы безі бөлінетін затқа ұқсас зат (бездердің бөліп шығаратын заты) шығарады. Омыртқалы жануарлар мен адамда бауыр - күрделі орган, ол организмдегі зат алмасу процесіне қатысады әрі онда ас қорыту сөлдерінің бірі - өт түзіледі. Оның ересек адамдардағы орташа салмағы 1,5 - 2 кг. Бауыр іш қуысының оң жақ жоғарғы бөлігіне орналасқан. Бауырдың көк етке жанасып жататын жоғарғы дөңес, төменгі ішкі (висцеральдық) беттері бар. Бұлар бауырды оң(үлкен) </w:t>
      </w:r>
      <w:r w:rsidRPr="00A34F3E">
        <w:rPr>
          <w:rFonts w:ascii="Times New Roman" w:eastAsia="Times New Roman" w:hAnsi="Times New Roman" w:cs="Times New Roman"/>
          <w:bCs/>
          <w:sz w:val="28"/>
          <w:szCs w:val="28"/>
          <w:lang w:val="kk-KZ" w:eastAsia="ru-RU"/>
        </w:rPr>
        <w:lastRenderedPageBreak/>
        <w:t>және сол(кіші) бөліктерге бөледі. Бауырдың бетінің ортасында бауыр қақпасы деп аталатын көлденең ойық болады. Ол арқылы бауырға артерия, қақпалық вена тамырлары, жүйке талшықтары өтеді де, одан лимфа тамырлары мен өт түтігі шығады. Бауыр қақпасының алдыңғы жағында өт қуығы жатады. Бауыр қорғаныш қызметін де атқарады, яғни тамақ құрамында болып, ішекте сіңірілген зиянды заттар мен белок алмасуының нәтижесінде түзілетін қанның құрамындағы улы өнімдер бауырда залалсыздандырылады. Бауырдың лимфа түзілудегі, қан ұюын реттеудегі және қанның тұрақты құрамын сақтаудағы маңызы өте зор. Бауырда қанмен келген амин қышқылдарынан белоктар, глюкоза, фруктоза, глицерин, май қышқылы түзіледі, сондай-ақ, қандағы көмірсулар бауырда гликогенге айналады. Бауырдағы зат алмасу процестері әр түрлі ферменттердің қатысуымен жүреді, оны жүйке жүйесі мен түрлі гормондар реттеп отырады.</w:t>
      </w:r>
    </w:p>
    <w:p w:rsidR="0041190A" w:rsidRDefault="00921FA6" w:rsidP="004D0FDC">
      <w:pPr>
        <w:snapToGrid w:val="0"/>
        <w:spacing w:after="0" w:line="240" w:lineRule="auto"/>
        <w:ind w:firstLine="567"/>
        <w:jc w:val="both"/>
        <w:rPr>
          <w:rFonts w:ascii="Times New Roman" w:eastAsia="Times New Roman" w:hAnsi="Times New Roman" w:cs="Times New Roman"/>
          <w:b/>
          <w:sz w:val="28"/>
          <w:szCs w:val="28"/>
          <w:lang w:val="kk-KZ"/>
        </w:rPr>
      </w:pPr>
      <w:r w:rsidRPr="00921FA6">
        <w:rPr>
          <w:rFonts w:ascii="Times New Roman" w:eastAsia="Times New Roman" w:hAnsi="Times New Roman" w:cs="Times New Roman"/>
          <w:b/>
          <w:sz w:val="28"/>
          <w:szCs w:val="28"/>
          <w:lang w:val="kk-KZ"/>
        </w:rPr>
        <w:t xml:space="preserve">Семинар сабағының тапсырмалар: </w:t>
      </w:r>
    </w:p>
    <w:p w:rsidR="0041190A" w:rsidRPr="00F33A33" w:rsidRDefault="00F33A33" w:rsidP="004D0FDC">
      <w:pPr>
        <w:pStyle w:val="a3"/>
        <w:numPr>
          <w:ilvl w:val="0"/>
          <w:numId w:val="11"/>
        </w:numPr>
        <w:snapToGrid w:val="0"/>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Бауыр, оның қызметі және маңызы</w:t>
      </w:r>
      <w:r w:rsidRPr="00F33A33">
        <w:rPr>
          <w:rFonts w:ascii="Times New Roman" w:eastAsia="Times New Roman" w:hAnsi="Times New Roman" w:cs="Times New Roman"/>
          <w:sz w:val="28"/>
          <w:szCs w:val="28"/>
          <w:lang w:val="kk-KZ"/>
        </w:rPr>
        <w:t xml:space="preserve"> туралы білімді толықтыру;</w:t>
      </w:r>
    </w:p>
    <w:p w:rsidR="00F33A33" w:rsidRDefault="00F33A33" w:rsidP="004D0FDC">
      <w:pPr>
        <w:pStyle w:val="a3"/>
        <w:numPr>
          <w:ilvl w:val="0"/>
          <w:numId w:val="11"/>
        </w:numPr>
        <w:snapToGrid w:val="0"/>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Асқорытудағы бауырдың маңыздылығын тиімді түсіндіру жолдарын қолдану;</w:t>
      </w:r>
    </w:p>
    <w:p w:rsidR="0041190A" w:rsidRPr="00A34F3E" w:rsidRDefault="00F33A33" w:rsidP="004D0FDC">
      <w:pPr>
        <w:pStyle w:val="a3"/>
        <w:numPr>
          <w:ilvl w:val="0"/>
          <w:numId w:val="11"/>
        </w:numPr>
        <w:snapToGrid w:val="0"/>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Оқу үдерісінде жаңа инновациялық әдістерді пайдалану.</w:t>
      </w:r>
    </w:p>
    <w:p w:rsidR="0041190A" w:rsidRDefault="0041190A" w:rsidP="004D0FDC">
      <w:pPr>
        <w:snapToGrid w:val="0"/>
        <w:spacing w:after="0" w:line="240" w:lineRule="auto"/>
        <w:ind w:firstLine="567"/>
        <w:jc w:val="both"/>
        <w:rPr>
          <w:rFonts w:ascii="Times New Roman" w:eastAsia="Times New Roman" w:hAnsi="Times New Roman" w:cs="Times New Roman"/>
          <w:b/>
          <w:bCs/>
          <w:sz w:val="28"/>
          <w:szCs w:val="28"/>
          <w:lang w:val="kk-KZ" w:eastAsia="ru-RU"/>
        </w:rPr>
      </w:pPr>
    </w:p>
    <w:p w:rsidR="0041190A" w:rsidRDefault="0041190A" w:rsidP="004D0FDC">
      <w:pPr>
        <w:snapToGrid w:val="0"/>
        <w:spacing w:after="0" w:line="240" w:lineRule="auto"/>
        <w:ind w:firstLine="567"/>
        <w:jc w:val="both"/>
        <w:rPr>
          <w:rFonts w:ascii="Times New Roman" w:eastAsia="Times New Roman" w:hAnsi="Times New Roman" w:cs="Times New Roman"/>
          <w:b/>
          <w:bCs/>
          <w:sz w:val="28"/>
          <w:szCs w:val="28"/>
          <w:lang w:val="kk-KZ" w:eastAsia="ru-RU"/>
        </w:rPr>
      </w:pPr>
      <w:r w:rsidRPr="0041190A">
        <w:rPr>
          <w:rFonts w:ascii="Times New Roman" w:eastAsia="Times New Roman" w:hAnsi="Times New Roman" w:cs="Times New Roman"/>
          <w:b/>
          <w:bCs/>
          <w:sz w:val="28"/>
          <w:szCs w:val="28"/>
          <w:lang w:val="kk-KZ" w:eastAsia="ru-RU"/>
        </w:rPr>
        <w:t>11Семи</w:t>
      </w:r>
      <w:r>
        <w:rPr>
          <w:rFonts w:ascii="Times New Roman" w:eastAsia="Times New Roman" w:hAnsi="Times New Roman" w:cs="Times New Roman"/>
          <w:b/>
          <w:bCs/>
          <w:sz w:val="28"/>
          <w:szCs w:val="28"/>
          <w:lang w:val="kk-KZ" w:eastAsia="ru-RU"/>
        </w:rPr>
        <w:t>нар сабағы</w:t>
      </w:r>
    </w:p>
    <w:p w:rsidR="0041190A" w:rsidRDefault="0041190A" w:rsidP="004D0FDC">
      <w:pPr>
        <w:snapToGrid w:val="0"/>
        <w:spacing w:after="0" w:line="240" w:lineRule="auto"/>
        <w:ind w:firstLine="567"/>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
          <w:bCs/>
          <w:sz w:val="28"/>
          <w:szCs w:val="28"/>
          <w:lang w:val="kk-KZ" w:eastAsia="ru-RU"/>
        </w:rPr>
        <w:t xml:space="preserve">Тақырыбы: </w:t>
      </w:r>
      <w:r w:rsidRPr="0041190A">
        <w:rPr>
          <w:rFonts w:ascii="Times New Roman" w:eastAsia="Times New Roman" w:hAnsi="Times New Roman" w:cs="Times New Roman"/>
          <w:bCs/>
          <w:sz w:val="28"/>
          <w:szCs w:val="28"/>
          <w:lang w:val="kk-KZ" w:eastAsia="ru-RU"/>
        </w:rPr>
        <w:t>«Зат алмасу және энергия алмасу» сабағын өткізу әдістері.</w:t>
      </w:r>
    </w:p>
    <w:p w:rsidR="0041190A" w:rsidRDefault="0041190A" w:rsidP="004D0FDC">
      <w:pPr>
        <w:snapToGrid w:val="0"/>
        <w:spacing w:after="0" w:line="240" w:lineRule="auto"/>
        <w:ind w:firstLine="567"/>
        <w:jc w:val="both"/>
        <w:rPr>
          <w:rFonts w:ascii="Times New Roman" w:eastAsia="Times New Roman" w:hAnsi="Times New Roman" w:cs="Times New Roman"/>
          <w:bCs/>
          <w:sz w:val="28"/>
          <w:szCs w:val="28"/>
          <w:lang w:val="kk-KZ" w:eastAsia="ru-RU"/>
        </w:rPr>
      </w:pPr>
      <w:r w:rsidRPr="0085065B">
        <w:rPr>
          <w:rFonts w:ascii="Times New Roman" w:eastAsia="Times New Roman" w:hAnsi="Times New Roman" w:cs="Times New Roman"/>
          <w:b/>
          <w:bCs/>
          <w:sz w:val="28"/>
          <w:szCs w:val="28"/>
          <w:lang w:val="kk-KZ" w:eastAsia="ru-RU"/>
        </w:rPr>
        <w:t xml:space="preserve">Мақсаты: </w:t>
      </w:r>
      <w:r w:rsidR="00E92075">
        <w:rPr>
          <w:rFonts w:ascii="Times New Roman" w:eastAsia="Times New Roman" w:hAnsi="Times New Roman" w:cs="Times New Roman"/>
          <w:bCs/>
          <w:sz w:val="28"/>
          <w:szCs w:val="28"/>
          <w:lang w:val="kk-KZ" w:eastAsia="ru-RU"/>
        </w:rPr>
        <w:t>Зат алмасу мен энергия алмасу процесстерін оқыту барысында педагогикалық әдістерді пайдалануды үйрену.</w:t>
      </w:r>
    </w:p>
    <w:p w:rsidR="00A34F3E" w:rsidRDefault="00A34F3E" w:rsidP="004D0FDC">
      <w:pPr>
        <w:snapToGrid w:val="0"/>
        <w:spacing w:after="0" w:line="240" w:lineRule="auto"/>
        <w:ind w:firstLine="567"/>
        <w:jc w:val="both"/>
        <w:rPr>
          <w:rFonts w:ascii="Times New Roman" w:eastAsia="Times New Roman" w:hAnsi="Times New Roman" w:cs="Times New Roman"/>
          <w:sz w:val="28"/>
          <w:szCs w:val="28"/>
          <w:lang w:val="kk-KZ"/>
        </w:rPr>
      </w:pPr>
      <w:r w:rsidRPr="00A34F3E">
        <w:rPr>
          <w:rFonts w:ascii="Times New Roman" w:eastAsia="Times New Roman" w:hAnsi="Times New Roman" w:cs="Times New Roman"/>
          <w:sz w:val="28"/>
          <w:szCs w:val="28"/>
          <w:lang w:val="kk-KZ"/>
        </w:rPr>
        <w:t>Зат алмасу немесе метаболизм деп тірі ағзада өтетін барлық химиялық реакциялардың жиынын айтамыз. Зат алмасу нәтижесінде ағзаға қажет заттар түзіледі және энергия бөлінеді. Ағза мен сыртқы орта арасында әрқашан зат және энергия алмасуы үздіксіз жүріп отырады. Күрделі қоректік заттар ас қорыту мүшелерінде қорытылып құрылысы жай заттарға айналған соң ащы ішектен қанға және лимфаға өтеді. Қан және лимфа ағыны арқылы ұлпаларға жеткізіледі. Әр мүшенің жасушалары өзіне тән және өсіп-өнуіне қажетті қарапайым заттарды түзеді. Қоректік заттардың ыдырауынан пайда болған энергияны жасушалар әр-түрлі физиологиялық үрдістер үшін жұмсайды. Артық түскен заттарды өзіне қор етіп жинайды (мысалы, гликоген, май). Ал жасушалардың тіршілік етуі нәтижесінде түзілген керексіз заттар өкпе, тері ішек арқылы сыртқа шығарылып отырады.</w:t>
      </w:r>
    </w:p>
    <w:p w:rsidR="00A34F3E" w:rsidRDefault="00A34F3E" w:rsidP="004D0FDC">
      <w:pPr>
        <w:snapToGrid w:val="0"/>
        <w:spacing w:after="0" w:line="240" w:lineRule="auto"/>
        <w:ind w:firstLine="567"/>
        <w:jc w:val="both"/>
        <w:rPr>
          <w:rFonts w:ascii="Times New Roman" w:eastAsia="Times New Roman" w:hAnsi="Times New Roman" w:cs="Times New Roman"/>
          <w:sz w:val="28"/>
          <w:szCs w:val="28"/>
          <w:lang w:val="kk-KZ"/>
        </w:rPr>
      </w:pPr>
      <w:r w:rsidRPr="00A34F3E">
        <w:rPr>
          <w:rFonts w:ascii="Times New Roman" w:eastAsia="Times New Roman" w:hAnsi="Times New Roman" w:cs="Times New Roman"/>
          <w:sz w:val="28"/>
          <w:szCs w:val="28"/>
          <w:lang w:val="kk-KZ"/>
        </w:rPr>
        <w:t>Энергия алмасуы әр кезде жылу алмасумен бірге жүреді. Қоректік заттардан потенциальдық энергия бөлінеді, атап айтқанда, жылу, яғни ағзаның барлык жүйелерінің қызмет еткен белгісі, ағза үшін энергия көзі тағам. Диссимиляция процессі энергия бөлумен жүреді, яғни химиялық энергия кинетикалық энергияға айналады. Бүл энергияның көп бөлігі жылуға айналады, 20-25%-механикалық энергияға айналады. Электрлік энергияға өте аз мөлшерге айналады. Энергия айналуының соңғы өнімі жылу пайда болу, ол жылу адам денесімен қоршаған ортаға ауысады. Барлық организмде клеткалық метаболизм 4 негізге арнайы қызмет атқарады.</w:t>
      </w:r>
    </w:p>
    <w:p w:rsidR="0041190A" w:rsidRDefault="00921FA6" w:rsidP="004D0FDC">
      <w:pPr>
        <w:snapToGrid w:val="0"/>
        <w:spacing w:after="0" w:line="240" w:lineRule="auto"/>
        <w:ind w:firstLine="567"/>
        <w:jc w:val="both"/>
        <w:rPr>
          <w:rFonts w:ascii="Times New Roman" w:eastAsia="Times New Roman" w:hAnsi="Times New Roman" w:cs="Times New Roman"/>
          <w:b/>
          <w:sz w:val="28"/>
          <w:szCs w:val="28"/>
          <w:lang w:val="kk-KZ"/>
        </w:rPr>
      </w:pPr>
      <w:r w:rsidRPr="00921FA6">
        <w:rPr>
          <w:rFonts w:ascii="Times New Roman" w:eastAsia="Times New Roman" w:hAnsi="Times New Roman" w:cs="Times New Roman"/>
          <w:b/>
          <w:sz w:val="28"/>
          <w:szCs w:val="28"/>
          <w:lang w:val="kk-KZ"/>
        </w:rPr>
        <w:lastRenderedPageBreak/>
        <w:t xml:space="preserve">Семинар сабағының тапсырмалар: </w:t>
      </w:r>
    </w:p>
    <w:p w:rsidR="0041190A" w:rsidRPr="00F33A33" w:rsidRDefault="00F33A33" w:rsidP="004D0FDC">
      <w:pPr>
        <w:pStyle w:val="a3"/>
        <w:numPr>
          <w:ilvl w:val="0"/>
          <w:numId w:val="12"/>
        </w:numPr>
        <w:snapToGrid w:val="0"/>
        <w:spacing w:after="0" w:line="240" w:lineRule="auto"/>
        <w:ind w:firstLine="567"/>
        <w:jc w:val="both"/>
        <w:rPr>
          <w:rFonts w:ascii="Times New Roman" w:eastAsia="Times New Roman" w:hAnsi="Times New Roman" w:cs="Times New Roman"/>
          <w:sz w:val="28"/>
          <w:szCs w:val="28"/>
          <w:lang w:val="kk-KZ"/>
        </w:rPr>
      </w:pPr>
      <w:r w:rsidRPr="00F33A33">
        <w:rPr>
          <w:rFonts w:ascii="Times New Roman" w:eastAsia="Times New Roman" w:hAnsi="Times New Roman" w:cs="Times New Roman"/>
          <w:sz w:val="28"/>
          <w:szCs w:val="28"/>
          <w:lang w:val="kk-KZ"/>
        </w:rPr>
        <w:t>Зат алмасу және энергия алмасу үрдістеріне жалпы сипаттама беру;</w:t>
      </w:r>
    </w:p>
    <w:p w:rsidR="00F33A33" w:rsidRDefault="00F33A33" w:rsidP="004D0FDC">
      <w:pPr>
        <w:pStyle w:val="a3"/>
        <w:numPr>
          <w:ilvl w:val="0"/>
          <w:numId w:val="12"/>
        </w:numPr>
        <w:snapToGrid w:val="0"/>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Зат және энергия алмасудың ағзадағы маңыздылығын түсіндіруде жаңа педагогикалық әдістерді қолдану;</w:t>
      </w:r>
    </w:p>
    <w:p w:rsidR="00F33A33" w:rsidRPr="00F33A33" w:rsidRDefault="00883647" w:rsidP="004D0FDC">
      <w:pPr>
        <w:pStyle w:val="a3"/>
        <w:numPr>
          <w:ilvl w:val="0"/>
          <w:numId w:val="12"/>
        </w:numPr>
        <w:snapToGrid w:val="0"/>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Оқыту үдерісінде пайдаланылған әдістердің тиімділігін анықтау.</w:t>
      </w:r>
    </w:p>
    <w:p w:rsidR="0041190A" w:rsidRDefault="0041190A" w:rsidP="004D0FDC">
      <w:pPr>
        <w:snapToGrid w:val="0"/>
        <w:spacing w:after="0" w:line="240" w:lineRule="auto"/>
        <w:ind w:firstLine="567"/>
        <w:jc w:val="both"/>
        <w:rPr>
          <w:rFonts w:ascii="Times New Roman" w:eastAsia="Times New Roman" w:hAnsi="Times New Roman" w:cs="Times New Roman"/>
          <w:b/>
          <w:bCs/>
          <w:sz w:val="28"/>
          <w:szCs w:val="28"/>
          <w:lang w:val="kk-KZ" w:eastAsia="ru-RU"/>
        </w:rPr>
      </w:pPr>
    </w:p>
    <w:p w:rsidR="0041190A" w:rsidRDefault="0041190A" w:rsidP="004D0FDC">
      <w:pPr>
        <w:snapToGrid w:val="0"/>
        <w:spacing w:after="0" w:line="240" w:lineRule="auto"/>
        <w:ind w:firstLine="567"/>
        <w:jc w:val="both"/>
        <w:rPr>
          <w:rFonts w:ascii="Times New Roman" w:eastAsia="Times New Roman" w:hAnsi="Times New Roman" w:cs="Times New Roman"/>
          <w:b/>
          <w:bCs/>
          <w:sz w:val="28"/>
          <w:szCs w:val="28"/>
          <w:lang w:val="kk-KZ" w:eastAsia="ru-RU"/>
        </w:rPr>
      </w:pPr>
      <w:r w:rsidRPr="0041190A">
        <w:rPr>
          <w:rFonts w:ascii="Times New Roman" w:eastAsia="Times New Roman" w:hAnsi="Times New Roman" w:cs="Times New Roman"/>
          <w:b/>
          <w:bCs/>
          <w:sz w:val="28"/>
          <w:szCs w:val="28"/>
          <w:lang w:val="kk-KZ" w:eastAsia="ru-RU"/>
        </w:rPr>
        <w:t>12 Семи</w:t>
      </w:r>
      <w:r>
        <w:rPr>
          <w:rFonts w:ascii="Times New Roman" w:eastAsia="Times New Roman" w:hAnsi="Times New Roman" w:cs="Times New Roman"/>
          <w:b/>
          <w:bCs/>
          <w:sz w:val="28"/>
          <w:szCs w:val="28"/>
          <w:lang w:val="kk-KZ" w:eastAsia="ru-RU"/>
        </w:rPr>
        <w:t>нар сабағы</w:t>
      </w:r>
    </w:p>
    <w:p w:rsidR="0041190A" w:rsidRDefault="0041190A" w:rsidP="004D0FDC">
      <w:pPr>
        <w:snapToGrid w:val="0"/>
        <w:spacing w:after="0" w:line="240" w:lineRule="auto"/>
        <w:ind w:firstLine="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Тақырыбы: </w:t>
      </w:r>
      <w:r w:rsidRPr="0041190A">
        <w:rPr>
          <w:rFonts w:ascii="Times New Roman" w:eastAsia="Times New Roman" w:hAnsi="Times New Roman" w:cs="Times New Roman"/>
          <w:bCs/>
          <w:sz w:val="28"/>
          <w:szCs w:val="28"/>
          <w:lang w:val="kk-KZ" w:eastAsia="ru-RU"/>
        </w:rPr>
        <w:t>«Орталық жүйке жүйесі» сабағын өткізу әдістері</w:t>
      </w:r>
    </w:p>
    <w:p w:rsidR="0041190A" w:rsidRDefault="0041190A" w:rsidP="004D0FDC">
      <w:pPr>
        <w:snapToGrid w:val="0"/>
        <w:spacing w:after="0" w:line="240" w:lineRule="auto"/>
        <w:ind w:firstLine="567"/>
        <w:jc w:val="both"/>
        <w:rPr>
          <w:rFonts w:ascii="Times New Roman" w:eastAsia="Times New Roman" w:hAnsi="Times New Roman" w:cs="Times New Roman"/>
          <w:bCs/>
          <w:sz w:val="28"/>
          <w:szCs w:val="28"/>
          <w:lang w:val="kk-KZ" w:eastAsia="ru-RU"/>
        </w:rPr>
      </w:pPr>
      <w:r w:rsidRPr="0085065B">
        <w:rPr>
          <w:rFonts w:ascii="Times New Roman" w:eastAsia="Times New Roman" w:hAnsi="Times New Roman" w:cs="Times New Roman"/>
          <w:b/>
          <w:bCs/>
          <w:sz w:val="28"/>
          <w:szCs w:val="28"/>
          <w:lang w:val="kk-KZ" w:eastAsia="ru-RU"/>
        </w:rPr>
        <w:t xml:space="preserve">Мақсаты: </w:t>
      </w:r>
      <w:r w:rsidR="00E92075">
        <w:rPr>
          <w:rFonts w:ascii="Times New Roman" w:eastAsia="Times New Roman" w:hAnsi="Times New Roman" w:cs="Times New Roman"/>
          <w:bCs/>
          <w:sz w:val="28"/>
          <w:szCs w:val="28"/>
          <w:lang w:val="kk-KZ" w:eastAsia="ru-RU"/>
        </w:rPr>
        <w:t xml:space="preserve">Орталық жүйке жүйесі сабағын өткізу кезінде пайдаланылатын әдіc-тәсілдерді </w:t>
      </w:r>
      <w:r w:rsidR="0084347A">
        <w:rPr>
          <w:rFonts w:ascii="Times New Roman" w:eastAsia="Times New Roman" w:hAnsi="Times New Roman" w:cs="Times New Roman"/>
          <w:bCs/>
          <w:sz w:val="28"/>
          <w:szCs w:val="28"/>
          <w:lang w:val="kk-KZ" w:eastAsia="ru-RU"/>
        </w:rPr>
        <w:t>тексеру.</w:t>
      </w:r>
    </w:p>
    <w:p w:rsidR="00A34F3E" w:rsidRPr="00E92075" w:rsidRDefault="00A34F3E" w:rsidP="004D0FDC">
      <w:pPr>
        <w:snapToGrid w:val="0"/>
        <w:spacing w:after="0" w:line="240" w:lineRule="auto"/>
        <w:ind w:firstLine="567"/>
        <w:jc w:val="both"/>
        <w:rPr>
          <w:rFonts w:ascii="Times New Roman" w:eastAsia="Times New Roman" w:hAnsi="Times New Roman" w:cs="Times New Roman"/>
          <w:sz w:val="28"/>
          <w:szCs w:val="28"/>
          <w:lang w:val="kk-KZ"/>
        </w:rPr>
      </w:pPr>
      <w:r w:rsidRPr="00A34F3E">
        <w:rPr>
          <w:rFonts w:ascii="Times New Roman" w:eastAsia="Times New Roman" w:hAnsi="Times New Roman" w:cs="Times New Roman"/>
          <w:sz w:val="28"/>
          <w:szCs w:val="28"/>
          <w:lang w:val="kk-KZ"/>
        </w:rPr>
        <w:t>Орталық жүйке жүйесі (systema nervosum centrale) – адам мен жануарлардың жүйке клеткалары (нейрондар) мен оның өсінділерінен тұратын жүйке жүйесінің ең негізгі бөлігі. Орталық жүйке жүйесі омыртқасыз жануарларда бір-бірімен тізбектеле орналасқан жүйке түйіндерінен (ганглийлерден), ал омыртқалы жануарларда жұлын мен мидан тұрады. Тірі организмді құрайтын түрлі органдар жүйелерінің қызметтерін үйлестіріп, реттеп отырады. Осы қызметтерді Орталық жүйке жүйесі жұлын жүйкелері (31 жұп) мен ми жүйкелері (12 жұп) арқылы атқарады. Бұл жүйкелер омыртқааралық және вегетативтік жүйке түйіндерімен бірге шеткі жүйке жүйесін құрады. Әр түрлі рецепторлардан тітіркену процесінде пайда болатын жүйке импульстары орталыққа тепкіш (афферентік) жүйке талшықтары арқылы Орталық жүйке жүйесіне келеді. Бұл жерде импульс мәліметтері өңделіп, Орталық жүйке жүйесінің орындаушы бөлімдері – орталықтан тепкіш (эфференттік) жүйке талшықтары арқылы “бұйрықты” тиісті орнына жеткізеді. Нәтижесінде Орталық жүйке жүйесінің ең негізгі қызметі – рефлекстің жүзеге асуын қамтамасыз етеді. Орталық жүйке жүйесінің қалыптасуы – Орталық жүйке жүйесінің өз ішіндегі, сондай-ақ, оны организмнің барлық органдары және тіндерімен байланыстыратын өткізгіш жолдардың пайда болуына әкеледі. Орталық жүйке жүйесінде сомалық (анималдық) және вегетативтік жүйке жүйелерінің орталықтары орналасқан. Сомалық жүйке жүйесі сыртқы тітіркендіргіштерді қабылдайды және қаңқа бұлшық еттерінің қызметін басқарады, ол организмнің қимыл-қозғалысын, сыртқы ортада бір жерден екінші жерге жылжуын қамтамасыз етеді. Орталық ми қыртысында орналасқан – айқын шектелген шекарасы жоқ, ядро және шашыраған бөліктерден тұрады. Ми қыртысынан шыққан импульстер ми сабауы мен жұлындағы қозғалтқыш ядролар арқылы бұлшық еттерді қозғалысқа келтіреді.</w:t>
      </w:r>
    </w:p>
    <w:p w:rsidR="0041190A" w:rsidRDefault="00921FA6" w:rsidP="004D0FDC">
      <w:pPr>
        <w:snapToGrid w:val="0"/>
        <w:spacing w:after="0" w:line="240" w:lineRule="auto"/>
        <w:ind w:firstLine="567"/>
        <w:jc w:val="both"/>
        <w:rPr>
          <w:rFonts w:ascii="Times New Roman" w:eastAsia="Times New Roman" w:hAnsi="Times New Roman" w:cs="Times New Roman"/>
          <w:b/>
          <w:sz w:val="28"/>
          <w:szCs w:val="28"/>
          <w:lang w:val="kk-KZ"/>
        </w:rPr>
      </w:pPr>
      <w:r w:rsidRPr="00921FA6">
        <w:rPr>
          <w:rFonts w:ascii="Times New Roman" w:eastAsia="Times New Roman" w:hAnsi="Times New Roman" w:cs="Times New Roman"/>
          <w:b/>
          <w:sz w:val="28"/>
          <w:szCs w:val="28"/>
          <w:lang w:val="kk-KZ"/>
        </w:rPr>
        <w:t xml:space="preserve">Семинар сабағының тапсырмалар: </w:t>
      </w:r>
    </w:p>
    <w:p w:rsidR="0041190A" w:rsidRDefault="00883647" w:rsidP="004D0FDC">
      <w:pPr>
        <w:pStyle w:val="a3"/>
        <w:numPr>
          <w:ilvl w:val="0"/>
          <w:numId w:val="13"/>
        </w:numPr>
        <w:snapToGrid w:val="0"/>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Орталық жүйке ж</w:t>
      </w:r>
      <w:r w:rsidR="00487D19">
        <w:rPr>
          <w:rFonts w:ascii="Times New Roman" w:eastAsia="Times New Roman" w:hAnsi="Times New Roman" w:cs="Times New Roman"/>
          <w:sz w:val="28"/>
          <w:szCs w:val="28"/>
          <w:lang w:val="kk-KZ"/>
        </w:rPr>
        <w:t>үйесінің құрылымы</w:t>
      </w:r>
      <w:r>
        <w:rPr>
          <w:rFonts w:ascii="Times New Roman" w:eastAsia="Times New Roman" w:hAnsi="Times New Roman" w:cs="Times New Roman"/>
          <w:sz w:val="28"/>
          <w:szCs w:val="28"/>
          <w:lang w:val="kk-KZ"/>
        </w:rPr>
        <w:t xml:space="preserve"> туралы білімді толықтыру;</w:t>
      </w:r>
    </w:p>
    <w:p w:rsidR="00487D19" w:rsidRDefault="00487D19" w:rsidP="004D0FDC">
      <w:pPr>
        <w:pStyle w:val="a3"/>
        <w:numPr>
          <w:ilvl w:val="0"/>
          <w:numId w:val="13"/>
        </w:numPr>
        <w:snapToGrid w:val="0"/>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Орталық жүйке жүйесінің қызметін толық меңгеру;</w:t>
      </w:r>
    </w:p>
    <w:p w:rsidR="0041190A" w:rsidRPr="00A94C9B" w:rsidRDefault="00883647" w:rsidP="00A94C9B">
      <w:pPr>
        <w:pStyle w:val="a3"/>
        <w:numPr>
          <w:ilvl w:val="0"/>
          <w:numId w:val="13"/>
        </w:numPr>
        <w:snapToGrid w:val="0"/>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Орталық жүйке жүйесін тиімді оқыту технологияларын пайдалану;</w:t>
      </w:r>
    </w:p>
    <w:p w:rsidR="0041190A" w:rsidRDefault="0041190A" w:rsidP="004D0FDC">
      <w:pPr>
        <w:snapToGrid w:val="0"/>
        <w:spacing w:after="0" w:line="240" w:lineRule="auto"/>
        <w:ind w:firstLine="567"/>
        <w:jc w:val="both"/>
        <w:rPr>
          <w:rFonts w:ascii="Times New Roman" w:eastAsia="Times New Roman" w:hAnsi="Times New Roman" w:cs="Times New Roman"/>
          <w:b/>
          <w:bCs/>
          <w:sz w:val="28"/>
          <w:szCs w:val="28"/>
          <w:lang w:val="kk-KZ" w:eastAsia="ru-RU"/>
        </w:rPr>
      </w:pPr>
    </w:p>
    <w:p w:rsidR="0041190A" w:rsidRDefault="0041190A" w:rsidP="004D0FDC">
      <w:pPr>
        <w:snapToGrid w:val="0"/>
        <w:spacing w:after="0" w:line="240" w:lineRule="auto"/>
        <w:ind w:firstLine="567"/>
        <w:jc w:val="both"/>
        <w:rPr>
          <w:rFonts w:ascii="Times New Roman" w:eastAsia="Times New Roman" w:hAnsi="Times New Roman" w:cs="Times New Roman"/>
          <w:b/>
          <w:bCs/>
          <w:sz w:val="28"/>
          <w:szCs w:val="28"/>
          <w:lang w:val="kk-KZ" w:eastAsia="ru-RU"/>
        </w:rPr>
      </w:pPr>
      <w:r w:rsidRPr="002232C4">
        <w:rPr>
          <w:rFonts w:ascii="Times New Roman" w:eastAsia="Times New Roman" w:hAnsi="Times New Roman" w:cs="Times New Roman"/>
          <w:b/>
          <w:bCs/>
          <w:sz w:val="28"/>
          <w:szCs w:val="28"/>
          <w:lang w:val="kk-KZ" w:eastAsia="ru-RU"/>
        </w:rPr>
        <w:t>13</w:t>
      </w:r>
      <w:r w:rsidRPr="0041190A">
        <w:rPr>
          <w:rFonts w:ascii="Times New Roman" w:eastAsia="Times New Roman" w:hAnsi="Times New Roman" w:cs="Times New Roman"/>
          <w:b/>
          <w:bCs/>
          <w:sz w:val="28"/>
          <w:szCs w:val="28"/>
          <w:lang w:val="kk-KZ" w:eastAsia="ru-RU"/>
        </w:rPr>
        <w:t>Семи</w:t>
      </w:r>
      <w:r>
        <w:rPr>
          <w:rFonts w:ascii="Times New Roman" w:eastAsia="Times New Roman" w:hAnsi="Times New Roman" w:cs="Times New Roman"/>
          <w:b/>
          <w:bCs/>
          <w:sz w:val="28"/>
          <w:szCs w:val="28"/>
          <w:lang w:val="kk-KZ" w:eastAsia="ru-RU"/>
        </w:rPr>
        <w:t>нар сабағы</w:t>
      </w:r>
    </w:p>
    <w:p w:rsidR="002232C4" w:rsidRDefault="0041190A" w:rsidP="004D0FDC">
      <w:pPr>
        <w:snapToGrid w:val="0"/>
        <w:spacing w:after="0" w:line="240" w:lineRule="auto"/>
        <w:ind w:firstLine="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Тақырыбы: </w:t>
      </w:r>
      <w:r w:rsidR="002232C4" w:rsidRPr="002232C4">
        <w:rPr>
          <w:rFonts w:ascii="Times New Roman" w:eastAsia="Times New Roman" w:hAnsi="Times New Roman" w:cs="Times New Roman"/>
          <w:bCs/>
          <w:sz w:val="28"/>
          <w:szCs w:val="28"/>
          <w:lang w:val="kk-KZ" w:eastAsia="ru-RU"/>
        </w:rPr>
        <w:t>«Вегетативті жүйке жүйесі» сабақ өткізу әдістері</w:t>
      </w:r>
    </w:p>
    <w:p w:rsidR="0041190A" w:rsidRDefault="0041190A" w:rsidP="004D0FDC">
      <w:pPr>
        <w:snapToGrid w:val="0"/>
        <w:spacing w:after="0" w:line="240" w:lineRule="auto"/>
        <w:ind w:firstLine="567"/>
        <w:jc w:val="both"/>
        <w:rPr>
          <w:rFonts w:ascii="Times New Roman" w:eastAsia="Times New Roman" w:hAnsi="Times New Roman" w:cs="Times New Roman"/>
          <w:bCs/>
          <w:sz w:val="28"/>
          <w:szCs w:val="28"/>
          <w:lang w:val="kk-KZ" w:eastAsia="ru-RU"/>
        </w:rPr>
      </w:pPr>
      <w:r w:rsidRPr="0085065B">
        <w:rPr>
          <w:rFonts w:ascii="Times New Roman" w:eastAsia="Times New Roman" w:hAnsi="Times New Roman" w:cs="Times New Roman"/>
          <w:b/>
          <w:bCs/>
          <w:sz w:val="28"/>
          <w:szCs w:val="28"/>
          <w:lang w:val="kk-KZ" w:eastAsia="ru-RU"/>
        </w:rPr>
        <w:t xml:space="preserve">Мақсаты: </w:t>
      </w:r>
      <w:r w:rsidR="0084347A">
        <w:rPr>
          <w:rFonts w:ascii="Times New Roman" w:eastAsia="Times New Roman" w:hAnsi="Times New Roman" w:cs="Times New Roman"/>
          <w:bCs/>
          <w:sz w:val="28"/>
          <w:szCs w:val="28"/>
          <w:lang w:val="kk-KZ" w:eastAsia="ru-RU"/>
        </w:rPr>
        <w:t>Вегетативті жүйке жүйесінің қызметі мен құрылысын оқыту үдерісінде педагогикалық әдіс</w:t>
      </w:r>
      <w:r w:rsidR="0084347A" w:rsidRPr="0084347A">
        <w:rPr>
          <w:rFonts w:ascii="Times New Roman" w:eastAsia="Times New Roman" w:hAnsi="Times New Roman" w:cs="Times New Roman"/>
          <w:bCs/>
          <w:sz w:val="28"/>
          <w:szCs w:val="28"/>
          <w:lang w:val="kk-KZ" w:eastAsia="ru-RU"/>
        </w:rPr>
        <w:t>-</w:t>
      </w:r>
      <w:r w:rsidR="0084347A">
        <w:rPr>
          <w:rFonts w:ascii="Times New Roman" w:eastAsia="Times New Roman" w:hAnsi="Times New Roman" w:cs="Times New Roman"/>
          <w:bCs/>
          <w:sz w:val="28"/>
          <w:szCs w:val="28"/>
          <w:lang w:val="kk-KZ" w:eastAsia="ru-RU"/>
        </w:rPr>
        <w:t>тәсілдерді пайдалану.</w:t>
      </w:r>
    </w:p>
    <w:p w:rsidR="00A34F3E" w:rsidRPr="00A34F3E" w:rsidRDefault="00A34F3E" w:rsidP="004D0FDC">
      <w:pPr>
        <w:snapToGrid w:val="0"/>
        <w:spacing w:after="0" w:line="240" w:lineRule="auto"/>
        <w:ind w:firstLine="567"/>
        <w:jc w:val="both"/>
        <w:rPr>
          <w:rFonts w:ascii="Times New Roman" w:eastAsia="Times New Roman" w:hAnsi="Times New Roman" w:cs="Times New Roman"/>
          <w:sz w:val="28"/>
          <w:szCs w:val="28"/>
          <w:lang w:val="kk-KZ"/>
        </w:rPr>
      </w:pPr>
      <w:r w:rsidRPr="00A34F3E">
        <w:rPr>
          <w:rFonts w:ascii="Times New Roman" w:eastAsia="Times New Roman" w:hAnsi="Times New Roman" w:cs="Times New Roman"/>
          <w:sz w:val="28"/>
          <w:szCs w:val="28"/>
          <w:lang w:val="kk-KZ"/>
        </w:rPr>
        <w:t>Вегетативтік немесе автономдық жүйке жүйесі (вегетативная, или автономная нервная система); (systema nervosum autonomicum; грек, systema — жүйе, бөліктерден құралған бүтін; лат. nervus — жүйке; грек, autos — өзім, өздігінен; nomos — заң) — барлық ішкі мүшелер жүйелері мүшелерінің (асқорыту, тыныс алу, зәр бөлу, аталық және аналық көбею мүшелер жүйелері), тамырлар мүшелері жүйелерінің (қанайналым, лимфаайналым, қан жасау мүшелер жүйелері), сыртқы және ішкі секреция бездерінің, бірыңғай салалы ет ұлпасының қызметтерін ре</w:t>
      </w:r>
      <w:r>
        <w:rPr>
          <w:rFonts w:ascii="Times New Roman" w:eastAsia="Times New Roman" w:hAnsi="Times New Roman" w:cs="Times New Roman"/>
          <w:sz w:val="28"/>
          <w:szCs w:val="28"/>
          <w:lang w:val="kk-KZ"/>
        </w:rPr>
        <w:t>ттейтін жүйке жүйесінің бөлімі.</w:t>
      </w:r>
    </w:p>
    <w:p w:rsidR="00A34F3E" w:rsidRDefault="00A34F3E" w:rsidP="004D0FDC">
      <w:pPr>
        <w:snapToGrid w:val="0"/>
        <w:spacing w:after="0" w:line="240" w:lineRule="auto"/>
        <w:ind w:firstLine="567"/>
        <w:jc w:val="both"/>
        <w:rPr>
          <w:rFonts w:ascii="Times New Roman" w:eastAsia="Times New Roman" w:hAnsi="Times New Roman" w:cs="Times New Roman"/>
          <w:sz w:val="28"/>
          <w:szCs w:val="28"/>
          <w:lang w:val="kk-KZ"/>
        </w:rPr>
      </w:pPr>
      <w:r w:rsidRPr="00A34F3E">
        <w:rPr>
          <w:rFonts w:ascii="Times New Roman" w:eastAsia="Times New Roman" w:hAnsi="Times New Roman" w:cs="Times New Roman"/>
          <w:sz w:val="28"/>
          <w:szCs w:val="28"/>
          <w:lang w:val="kk-KZ"/>
        </w:rPr>
        <w:t>Вегетативтық жүйке жүиесі де, жүйке жүйесінің басқа бөлімдері сияқты нейроциттерден және жүйкелік глиядан (нейроглиядан) құралған.</w:t>
      </w:r>
    </w:p>
    <w:p w:rsidR="00A34F3E" w:rsidRPr="0084347A" w:rsidRDefault="00A34F3E" w:rsidP="004D0FDC">
      <w:pPr>
        <w:snapToGrid w:val="0"/>
        <w:spacing w:after="0" w:line="240" w:lineRule="auto"/>
        <w:ind w:firstLine="567"/>
        <w:jc w:val="both"/>
        <w:rPr>
          <w:rFonts w:ascii="Times New Roman" w:eastAsia="Times New Roman" w:hAnsi="Times New Roman" w:cs="Times New Roman"/>
          <w:sz w:val="28"/>
          <w:szCs w:val="28"/>
          <w:lang w:val="kk-KZ"/>
        </w:rPr>
      </w:pPr>
      <w:r w:rsidRPr="00A34F3E">
        <w:rPr>
          <w:rFonts w:ascii="Times New Roman" w:eastAsia="Times New Roman" w:hAnsi="Times New Roman" w:cs="Times New Roman"/>
          <w:sz w:val="28"/>
          <w:szCs w:val="28"/>
          <w:lang w:val="kk-KZ"/>
        </w:rPr>
        <w:t>Вегетативтік жүйке жүйесі - организмдегі орналасу орындары мен атқаратын қызметтеріне байланысты симпатикалық және парасимпатикалық бөлімдерге бөлінеді.</w:t>
      </w:r>
    </w:p>
    <w:p w:rsidR="0041190A" w:rsidRDefault="00921FA6" w:rsidP="004D0FDC">
      <w:pPr>
        <w:snapToGrid w:val="0"/>
        <w:spacing w:after="0" w:line="240" w:lineRule="auto"/>
        <w:ind w:firstLine="567"/>
        <w:jc w:val="both"/>
        <w:rPr>
          <w:rFonts w:ascii="Times New Roman" w:eastAsia="Times New Roman" w:hAnsi="Times New Roman" w:cs="Times New Roman"/>
          <w:b/>
          <w:sz w:val="28"/>
          <w:szCs w:val="28"/>
          <w:lang w:val="kk-KZ"/>
        </w:rPr>
      </w:pPr>
      <w:r w:rsidRPr="00921FA6">
        <w:rPr>
          <w:rFonts w:ascii="Times New Roman" w:eastAsia="Times New Roman" w:hAnsi="Times New Roman" w:cs="Times New Roman"/>
          <w:b/>
          <w:sz w:val="28"/>
          <w:szCs w:val="28"/>
          <w:lang w:val="kk-KZ"/>
        </w:rPr>
        <w:t xml:space="preserve">Семинар сабағының тапсырмалар: </w:t>
      </w:r>
    </w:p>
    <w:p w:rsidR="0041190A" w:rsidRPr="00487D19" w:rsidRDefault="00487D19" w:rsidP="004D0FDC">
      <w:pPr>
        <w:pStyle w:val="a3"/>
        <w:numPr>
          <w:ilvl w:val="0"/>
          <w:numId w:val="14"/>
        </w:numPr>
        <w:snapToGrid w:val="0"/>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Вегетативтік жүйке жүйесінің құрылымы мен қызметін сипаттау;</w:t>
      </w:r>
    </w:p>
    <w:p w:rsidR="00487D19" w:rsidRDefault="00487D19" w:rsidP="004D0FDC">
      <w:pPr>
        <w:pStyle w:val="a3"/>
        <w:numPr>
          <w:ilvl w:val="0"/>
          <w:numId w:val="14"/>
        </w:numPr>
        <w:snapToGrid w:val="0"/>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Вегетативтік жүйке жүйесінің маңызын толық анықтама беру;</w:t>
      </w:r>
    </w:p>
    <w:p w:rsidR="002232C4" w:rsidRPr="00A94C9B" w:rsidRDefault="00487D19" w:rsidP="00A94C9B">
      <w:pPr>
        <w:pStyle w:val="a3"/>
        <w:numPr>
          <w:ilvl w:val="0"/>
          <w:numId w:val="14"/>
        </w:numPr>
        <w:snapToGrid w:val="0"/>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Оқыту үдерісінде педагогикалық технологияларды тиімді пайдалану.</w:t>
      </w:r>
    </w:p>
    <w:p w:rsidR="002232C4" w:rsidRDefault="002232C4" w:rsidP="004D0FDC">
      <w:pPr>
        <w:snapToGrid w:val="0"/>
        <w:spacing w:after="0" w:line="240" w:lineRule="auto"/>
        <w:ind w:firstLine="567"/>
        <w:jc w:val="both"/>
        <w:rPr>
          <w:rFonts w:ascii="Times New Roman" w:eastAsia="Times New Roman" w:hAnsi="Times New Roman" w:cs="Times New Roman"/>
          <w:b/>
          <w:bCs/>
          <w:sz w:val="28"/>
          <w:szCs w:val="28"/>
          <w:lang w:val="kk-KZ" w:eastAsia="ru-RU"/>
        </w:rPr>
      </w:pPr>
    </w:p>
    <w:p w:rsidR="0041190A" w:rsidRDefault="002232C4" w:rsidP="004D0FDC">
      <w:pPr>
        <w:snapToGrid w:val="0"/>
        <w:spacing w:after="0" w:line="240" w:lineRule="auto"/>
        <w:ind w:firstLine="567"/>
        <w:jc w:val="both"/>
        <w:rPr>
          <w:rFonts w:ascii="Times New Roman" w:eastAsia="Times New Roman" w:hAnsi="Times New Roman" w:cs="Times New Roman"/>
          <w:b/>
          <w:bCs/>
          <w:sz w:val="28"/>
          <w:szCs w:val="28"/>
          <w:lang w:val="kk-KZ" w:eastAsia="ru-RU"/>
        </w:rPr>
      </w:pPr>
      <w:r w:rsidRPr="002232C4">
        <w:rPr>
          <w:rFonts w:ascii="Times New Roman" w:eastAsia="Times New Roman" w:hAnsi="Times New Roman" w:cs="Times New Roman"/>
          <w:b/>
          <w:bCs/>
          <w:sz w:val="28"/>
          <w:szCs w:val="28"/>
          <w:lang w:val="kk-KZ" w:eastAsia="ru-RU"/>
        </w:rPr>
        <w:t>14</w:t>
      </w:r>
      <w:r w:rsidR="0041190A" w:rsidRPr="002232C4">
        <w:rPr>
          <w:rFonts w:ascii="Times New Roman" w:eastAsia="Times New Roman" w:hAnsi="Times New Roman" w:cs="Times New Roman"/>
          <w:b/>
          <w:bCs/>
          <w:sz w:val="28"/>
          <w:szCs w:val="28"/>
          <w:lang w:val="kk-KZ" w:eastAsia="ru-RU"/>
        </w:rPr>
        <w:t>Семи</w:t>
      </w:r>
      <w:r w:rsidR="0041190A">
        <w:rPr>
          <w:rFonts w:ascii="Times New Roman" w:eastAsia="Times New Roman" w:hAnsi="Times New Roman" w:cs="Times New Roman"/>
          <w:b/>
          <w:bCs/>
          <w:sz w:val="28"/>
          <w:szCs w:val="28"/>
          <w:lang w:val="kk-KZ" w:eastAsia="ru-RU"/>
        </w:rPr>
        <w:t>нар сабағы</w:t>
      </w:r>
    </w:p>
    <w:p w:rsidR="0084347A" w:rsidRDefault="0041190A" w:rsidP="004D0FDC">
      <w:pPr>
        <w:snapToGrid w:val="0"/>
        <w:spacing w:after="0" w:line="240" w:lineRule="auto"/>
        <w:ind w:firstLine="567"/>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
          <w:bCs/>
          <w:sz w:val="28"/>
          <w:szCs w:val="28"/>
          <w:lang w:val="kk-KZ" w:eastAsia="ru-RU"/>
        </w:rPr>
        <w:t xml:space="preserve">Тақырыбы: </w:t>
      </w:r>
      <w:r w:rsidR="002232C4" w:rsidRPr="002232C4">
        <w:rPr>
          <w:rFonts w:ascii="Times New Roman" w:eastAsia="Times New Roman" w:hAnsi="Times New Roman" w:cs="Times New Roman"/>
          <w:bCs/>
          <w:sz w:val="28"/>
          <w:szCs w:val="28"/>
          <w:lang w:val="kk-KZ" w:eastAsia="ru-RU"/>
        </w:rPr>
        <w:t>«Иммунология. Адамның иммундық жүйесі» сабағын өту әдістері.</w:t>
      </w:r>
    </w:p>
    <w:p w:rsidR="0041190A" w:rsidRDefault="0041190A" w:rsidP="004D0FDC">
      <w:pPr>
        <w:snapToGrid w:val="0"/>
        <w:spacing w:after="0" w:line="240" w:lineRule="auto"/>
        <w:ind w:firstLine="567"/>
        <w:jc w:val="both"/>
        <w:rPr>
          <w:rFonts w:ascii="Times New Roman" w:eastAsia="Times New Roman" w:hAnsi="Times New Roman" w:cs="Times New Roman"/>
          <w:bCs/>
          <w:sz w:val="28"/>
          <w:szCs w:val="28"/>
          <w:lang w:val="kk-KZ" w:eastAsia="ru-RU"/>
        </w:rPr>
      </w:pPr>
      <w:r w:rsidRPr="0085065B">
        <w:rPr>
          <w:rFonts w:ascii="Times New Roman" w:eastAsia="Times New Roman" w:hAnsi="Times New Roman" w:cs="Times New Roman"/>
          <w:b/>
          <w:bCs/>
          <w:sz w:val="28"/>
          <w:szCs w:val="28"/>
          <w:lang w:val="kk-KZ" w:eastAsia="ru-RU"/>
        </w:rPr>
        <w:t xml:space="preserve">Мақсаты: </w:t>
      </w:r>
      <w:r w:rsidR="0084347A" w:rsidRPr="0084347A">
        <w:rPr>
          <w:rFonts w:ascii="Times New Roman" w:eastAsia="Times New Roman" w:hAnsi="Times New Roman" w:cs="Times New Roman"/>
          <w:bCs/>
          <w:sz w:val="28"/>
          <w:szCs w:val="28"/>
          <w:lang w:val="kk-KZ" w:eastAsia="ru-RU"/>
        </w:rPr>
        <w:t>Иммунологияға жалпы кіріспен және адамның иммундық жүйесін оқыту</w:t>
      </w:r>
      <w:r w:rsidR="0084347A">
        <w:rPr>
          <w:rFonts w:ascii="Times New Roman" w:eastAsia="Times New Roman" w:hAnsi="Times New Roman" w:cs="Times New Roman"/>
          <w:bCs/>
          <w:sz w:val="28"/>
          <w:szCs w:val="28"/>
          <w:lang w:val="kk-KZ" w:eastAsia="ru-RU"/>
        </w:rPr>
        <w:t>да жаңа технологияларды қолдануды үйрену.</w:t>
      </w:r>
    </w:p>
    <w:p w:rsidR="00A34F3E" w:rsidRDefault="00A34F3E" w:rsidP="004D0FDC">
      <w:pPr>
        <w:snapToGrid w:val="0"/>
        <w:spacing w:after="0" w:line="240" w:lineRule="auto"/>
        <w:ind w:firstLine="567"/>
        <w:jc w:val="both"/>
        <w:rPr>
          <w:rFonts w:ascii="Times New Roman" w:eastAsia="Times New Roman" w:hAnsi="Times New Roman" w:cs="Times New Roman"/>
          <w:sz w:val="28"/>
          <w:szCs w:val="28"/>
          <w:lang w:val="kk-KZ"/>
        </w:rPr>
      </w:pPr>
      <w:r w:rsidRPr="00A34F3E">
        <w:rPr>
          <w:rFonts w:ascii="Times New Roman" w:eastAsia="Times New Roman" w:hAnsi="Times New Roman" w:cs="Times New Roman"/>
          <w:sz w:val="28"/>
          <w:szCs w:val="28"/>
          <w:lang w:val="kk-KZ"/>
        </w:rPr>
        <w:t>Иммунология (иммунитет және грек. logos – ілім) – организмнің әртүрлі антигендерге (организмге түскен жат текті агенттер) молекулалық, жасушалық және басқа физиологиялық реакцияларын және осыған байланысты организмде пайда болатын өзіндік ерекше және өзіндік емес құбылыстарды зерттейтін медицина және биология ғылымдарының сабақтас саласы.</w:t>
      </w:r>
    </w:p>
    <w:p w:rsidR="00A34F3E" w:rsidRPr="0084347A" w:rsidRDefault="00A34F3E" w:rsidP="004D0FDC">
      <w:pPr>
        <w:snapToGrid w:val="0"/>
        <w:spacing w:after="0" w:line="240" w:lineRule="auto"/>
        <w:ind w:firstLine="567"/>
        <w:jc w:val="both"/>
        <w:rPr>
          <w:rFonts w:ascii="Times New Roman" w:eastAsia="Times New Roman" w:hAnsi="Times New Roman" w:cs="Times New Roman"/>
          <w:sz w:val="28"/>
          <w:szCs w:val="28"/>
          <w:lang w:val="kk-KZ"/>
        </w:rPr>
      </w:pPr>
      <w:r w:rsidRPr="00A34F3E">
        <w:rPr>
          <w:rFonts w:ascii="Times New Roman" w:eastAsia="Times New Roman" w:hAnsi="Times New Roman" w:cs="Times New Roman"/>
          <w:sz w:val="28"/>
          <w:szCs w:val="28"/>
          <w:lang w:val="kk-KZ"/>
        </w:rPr>
        <w:t>Иммунология организмнің қорғаныш қабілетін және онда пайда болатын иммунитетті зерттейді. Иммуналогия медицина, ветеринария, биология, т. б. көптеген ғылым салаларымен тығыз байланысты. Иммунологияның дамуына 18 ғасырдың аяғында медицина мен биологияда ашылған жаңалықтар үлкен ықпал етті.</w:t>
      </w:r>
    </w:p>
    <w:p w:rsidR="0041190A" w:rsidRDefault="00921FA6" w:rsidP="004D0FDC">
      <w:pPr>
        <w:snapToGrid w:val="0"/>
        <w:spacing w:after="0" w:line="240" w:lineRule="auto"/>
        <w:ind w:firstLine="567"/>
        <w:jc w:val="both"/>
        <w:rPr>
          <w:rFonts w:ascii="Times New Roman" w:eastAsia="Times New Roman" w:hAnsi="Times New Roman" w:cs="Times New Roman"/>
          <w:b/>
          <w:sz w:val="28"/>
          <w:szCs w:val="28"/>
          <w:lang w:val="kk-KZ"/>
        </w:rPr>
      </w:pPr>
      <w:r w:rsidRPr="00921FA6">
        <w:rPr>
          <w:rFonts w:ascii="Times New Roman" w:eastAsia="Times New Roman" w:hAnsi="Times New Roman" w:cs="Times New Roman"/>
          <w:b/>
          <w:sz w:val="28"/>
          <w:szCs w:val="28"/>
          <w:lang w:val="kk-KZ"/>
        </w:rPr>
        <w:t xml:space="preserve">Семинар сабағының тапсырмалар: </w:t>
      </w:r>
    </w:p>
    <w:p w:rsidR="0041190A" w:rsidRPr="00A54594" w:rsidRDefault="00A54594" w:rsidP="004D0FDC">
      <w:pPr>
        <w:pStyle w:val="a3"/>
        <w:numPr>
          <w:ilvl w:val="0"/>
          <w:numId w:val="15"/>
        </w:numPr>
        <w:snapToGrid w:val="0"/>
        <w:spacing w:after="0" w:line="240" w:lineRule="auto"/>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kk-KZ"/>
        </w:rPr>
        <w:t>Иммунологияға жалпы түсініктеме беру;</w:t>
      </w:r>
    </w:p>
    <w:p w:rsidR="00A54594" w:rsidRPr="00A54594" w:rsidRDefault="00A54594" w:rsidP="004D0FDC">
      <w:pPr>
        <w:pStyle w:val="a3"/>
        <w:numPr>
          <w:ilvl w:val="0"/>
          <w:numId w:val="15"/>
        </w:numPr>
        <w:snapToGrid w:val="0"/>
        <w:spacing w:after="0" w:line="240" w:lineRule="auto"/>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kk-KZ"/>
        </w:rPr>
        <w:lastRenderedPageBreak/>
        <w:t>Адамның иммундық жүйесін толық сипаттау;</w:t>
      </w:r>
    </w:p>
    <w:p w:rsidR="002232C4" w:rsidRPr="004D0FDC" w:rsidRDefault="00A54594" w:rsidP="004D0FDC">
      <w:pPr>
        <w:pStyle w:val="a3"/>
        <w:numPr>
          <w:ilvl w:val="0"/>
          <w:numId w:val="15"/>
        </w:numPr>
        <w:snapToGrid w:val="0"/>
        <w:spacing w:after="0" w:line="240" w:lineRule="auto"/>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kk-KZ"/>
        </w:rPr>
        <w:t>Оқу үдерісінде жаңа технологиялар мен әдістерді пайдалану.</w:t>
      </w:r>
    </w:p>
    <w:p w:rsidR="002232C4" w:rsidRDefault="002232C4" w:rsidP="004D0FDC">
      <w:pPr>
        <w:snapToGrid w:val="0"/>
        <w:spacing w:after="0" w:line="240" w:lineRule="auto"/>
        <w:ind w:firstLine="567"/>
        <w:jc w:val="both"/>
        <w:rPr>
          <w:rFonts w:ascii="Times New Roman" w:eastAsia="Times New Roman" w:hAnsi="Times New Roman" w:cs="Times New Roman"/>
          <w:b/>
          <w:bCs/>
          <w:sz w:val="28"/>
          <w:szCs w:val="28"/>
          <w:lang w:val="kk-KZ" w:eastAsia="ru-RU"/>
        </w:rPr>
      </w:pPr>
    </w:p>
    <w:p w:rsidR="0041190A" w:rsidRDefault="002232C4" w:rsidP="004D0FDC">
      <w:pPr>
        <w:snapToGrid w:val="0"/>
        <w:spacing w:after="0" w:line="240" w:lineRule="auto"/>
        <w:ind w:firstLine="567"/>
        <w:jc w:val="both"/>
        <w:rPr>
          <w:rFonts w:ascii="Times New Roman" w:eastAsia="Times New Roman" w:hAnsi="Times New Roman" w:cs="Times New Roman"/>
          <w:b/>
          <w:bCs/>
          <w:sz w:val="28"/>
          <w:szCs w:val="28"/>
          <w:lang w:val="kk-KZ" w:eastAsia="ru-RU"/>
        </w:rPr>
      </w:pPr>
      <w:r w:rsidRPr="002232C4">
        <w:rPr>
          <w:rFonts w:ascii="Times New Roman" w:eastAsia="Times New Roman" w:hAnsi="Times New Roman" w:cs="Times New Roman"/>
          <w:b/>
          <w:bCs/>
          <w:sz w:val="28"/>
          <w:szCs w:val="28"/>
          <w:lang w:val="kk-KZ" w:eastAsia="ru-RU"/>
        </w:rPr>
        <w:t>15</w:t>
      </w:r>
      <w:r w:rsidR="0041190A" w:rsidRPr="002232C4">
        <w:rPr>
          <w:rFonts w:ascii="Times New Roman" w:eastAsia="Times New Roman" w:hAnsi="Times New Roman" w:cs="Times New Roman"/>
          <w:b/>
          <w:bCs/>
          <w:sz w:val="28"/>
          <w:szCs w:val="28"/>
          <w:lang w:val="kk-KZ" w:eastAsia="ru-RU"/>
        </w:rPr>
        <w:t>Семи</w:t>
      </w:r>
      <w:r w:rsidR="0041190A">
        <w:rPr>
          <w:rFonts w:ascii="Times New Roman" w:eastAsia="Times New Roman" w:hAnsi="Times New Roman" w:cs="Times New Roman"/>
          <w:b/>
          <w:bCs/>
          <w:sz w:val="28"/>
          <w:szCs w:val="28"/>
          <w:lang w:val="kk-KZ" w:eastAsia="ru-RU"/>
        </w:rPr>
        <w:t>нар сабағы</w:t>
      </w:r>
    </w:p>
    <w:p w:rsidR="0041190A" w:rsidRDefault="0041190A" w:rsidP="004D0FDC">
      <w:pPr>
        <w:snapToGrid w:val="0"/>
        <w:spacing w:after="0" w:line="240" w:lineRule="auto"/>
        <w:ind w:firstLine="567"/>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
          <w:bCs/>
          <w:sz w:val="28"/>
          <w:szCs w:val="28"/>
          <w:lang w:val="kk-KZ" w:eastAsia="ru-RU"/>
        </w:rPr>
        <w:t xml:space="preserve">Тақырыбы: </w:t>
      </w:r>
      <w:r w:rsidR="002232C4" w:rsidRPr="002232C4">
        <w:rPr>
          <w:rFonts w:ascii="Times New Roman" w:eastAsia="Times New Roman" w:hAnsi="Times New Roman" w:cs="Times New Roman"/>
          <w:bCs/>
          <w:sz w:val="28"/>
          <w:szCs w:val="28"/>
          <w:lang w:val="kk-KZ" w:eastAsia="ru-RU"/>
        </w:rPr>
        <w:t>«Биологиялық ырғақтар мен адам ағзасы» сабақ өткізу әдістері</w:t>
      </w:r>
      <w:r w:rsidRPr="0085065B">
        <w:rPr>
          <w:rFonts w:ascii="Times New Roman" w:eastAsia="Times New Roman" w:hAnsi="Times New Roman" w:cs="Times New Roman"/>
          <w:b/>
          <w:bCs/>
          <w:sz w:val="28"/>
          <w:szCs w:val="28"/>
          <w:lang w:val="kk-KZ" w:eastAsia="ru-RU"/>
        </w:rPr>
        <w:t xml:space="preserve">Мақсаты: </w:t>
      </w:r>
      <w:r w:rsidR="0084347A">
        <w:rPr>
          <w:rFonts w:ascii="Times New Roman" w:eastAsia="Times New Roman" w:hAnsi="Times New Roman" w:cs="Times New Roman"/>
          <w:bCs/>
          <w:sz w:val="28"/>
          <w:szCs w:val="28"/>
          <w:lang w:val="kk-KZ" w:eastAsia="ru-RU"/>
        </w:rPr>
        <w:t>Биологиялық ырғақтар мен олардың жалпы адам ағзасына, мүшелеріне әсерін оқыту үдерісінде тиімді әдіс</w:t>
      </w:r>
      <w:r w:rsidR="0084347A" w:rsidRPr="0084347A">
        <w:rPr>
          <w:rFonts w:ascii="Times New Roman" w:eastAsia="Times New Roman" w:hAnsi="Times New Roman" w:cs="Times New Roman"/>
          <w:bCs/>
          <w:sz w:val="28"/>
          <w:szCs w:val="28"/>
          <w:lang w:val="kk-KZ" w:eastAsia="ru-RU"/>
        </w:rPr>
        <w:t>-</w:t>
      </w:r>
      <w:r w:rsidR="0084347A">
        <w:rPr>
          <w:rFonts w:ascii="Times New Roman" w:eastAsia="Times New Roman" w:hAnsi="Times New Roman" w:cs="Times New Roman"/>
          <w:bCs/>
          <w:sz w:val="28"/>
          <w:szCs w:val="28"/>
          <w:lang w:val="kk-KZ" w:eastAsia="ru-RU"/>
        </w:rPr>
        <w:t>тәсілдерін анықтау, пайдалану.</w:t>
      </w:r>
    </w:p>
    <w:p w:rsidR="004D0FDC" w:rsidRPr="004D0FDC" w:rsidRDefault="004D0FDC" w:rsidP="004D0FDC">
      <w:pPr>
        <w:snapToGrid w:val="0"/>
        <w:spacing w:after="0" w:line="240" w:lineRule="auto"/>
        <w:ind w:firstLine="567"/>
        <w:jc w:val="both"/>
        <w:rPr>
          <w:rFonts w:ascii="Times New Roman" w:eastAsia="Times New Roman" w:hAnsi="Times New Roman" w:cs="Times New Roman"/>
          <w:sz w:val="28"/>
          <w:szCs w:val="28"/>
          <w:lang w:val="kk-KZ"/>
        </w:rPr>
      </w:pPr>
      <w:r w:rsidRPr="004D0FDC">
        <w:rPr>
          <w:rFonts w:ascii="Times New Roman" w:eastAsia="Times New Roman" w:hAnsi="Times New Roman" w:cs="Times New Roman"/>
          <w:sz w:val="28"/>
          <w:szCs w:val="28"/>
          <w:lang w:val="kk-KZ"/>
        </w:rPr>
        <w:t>Биологиялық ырғақтың қайталану кезеңі бірнеше секундтан ондаған жылдар аралығын қамтуы мүмкін. Қайталану мерзіміне қарай биологиялық ырғақ ультрадианды (1 минуттан 10 — 12 сағат аралығында), циркадианды, тәуліктік (бір тәулік ішіндегі жануарлардың физиологиялық құбылыстары мен қылығының бір заңдылықпен тербелуі; бұл жарық, температура, ылғалдық әсеріне байланысты), айлық (айналымы жағынан ай фазасына — айдың толуына, 29, 53 тәулікке жуық), жылдық немесе маусымдық (жыл сайын қайталанып отыратын процестер: жануарлардың ұя салуы, қоныс аударуы, өсу қарқынының өзгеруі), көп жылдық (ауа райының, тіршілік жағдайының планетарлық өзгеруіне байланысты) және теңіздің көтерілу ырғағына сәйкес (24,8 немесе 12,4 сағат сайын байқалатын теңіздегі тіршілік заңдылықтары: қимыл белсенділігі, газ алмасу қарқыны, планктондардың жоғары-төмен ығысуы, т.с.с.) болып бөлінеді.</w:t>
      </w:r>
    </w:p>
    <w:p w:rsidR="004D0FDC" w:rsidRPr="004D0FDC" w:rsidRDefault="004D0FDC" w:rsidP="004D0FDC">
      <w:pPr>
        <w:snapToGrid w:val="0"/>
        <w:spacing w:after="0" w:line="240" w:lineRule="auto"/>
        <w:ind w:firstLine="567"/>
        <w:jc w:val="both"/>
        <w:rPr>
          <w:rFonts w:ascii="Times New Roman" w:eastAsia="Times New Roman" w:hAnsi="Times New Roman" w:cs="Times New Roman"/>
          <w:sz w:val="28"/>
          <w:szCs w:val="28"/>
          <w:lang w:val="kk-KZ"/>
        </w:rPr>
      </w:pPr>
    </w:p>
    <w:p w:rsidR="004D0FDC" w:rsidRPr="004D0FDC" w:rsidRDefault="004D0FDC" w:rsidP="004D0FDC">
      <w:pPr>
        <w:snapToGrid w:val="0"/>
        <w:spacing w:after="0" w:line="240" w:lineRule="auto"/>
        <w:ind w:firstLine="567"/>
        <w:jc w:val="both"/>
        <w:rPr>
          <w:rFonts w:ascii="Times New Roman" w:eastAsia="Times New Roman" w:hAnsi="Times New Roman" w:cs="Times New Roman"/>
          <w:sz w:val="28"/>
          <w:szCs w:val="28"/>
          <w:lang w:val="kk-KZ"/>
        </w:rPr>
      </w:pPr>
      <w:r w:rsidRPr="004D0FDC">
        <w:rPr>
          <w:rFonts w:ascii="Times New Roman" w:eastAsia="Times New Roman" w:hAnsi="Times New Roman" w:cs="Times New Roman" w:hint="cs"/>
          <w:sz w:val="28"/>
          <w:szCs w:val="28"/>
          <w:lang w:val="kk-KZ"/>
        </w:rPr>
        <w:t>‎</w:t>
      </w:r>
      <w:r w:rsidRPr="004D0FDC">
        <w:rPr>
          <w:rFonts w:ascii="Times New Roman" w:eastAsia="Times New Roman" w:hAnsi="Times New Roman" w:cs="Times New Roman" w:hint="eastAsia"/>
          <w:sz w:val="28"/>
          <w:szCs w:val="28"/>
          <w:lang w:val="kk-KZ"/>
        </w:rPr>
        <w:t>Биологиялы</w:t>
      </w:r>
      <w:r w:rsidRPr="004D0FDC">
        <w:rPr>
          <w:rFonts w:ascii="Times New Roman" w:eastAsia="Times New Roman" w:hAnsi="Times New Roman" w:cs="Times New Roman"/>
          <w:sz w:val="28"/>
          <w:szCs w:val="28"/>
          <w:lang w:val="kk-KZ"/>
        </w:rPr>
        <w:t xml:space="preserve">қ ырғақ - психологияда — адамның психикалық белсенділігінің күшеюі мен бәсеңдеуінің кезектесуі. Адамның психикалық белсенділігінің биологиялық ырғағы 2 түрлі болады: сыртқы биологиялық ырғақ (Күн активтілігінің циклділігімен, жыл мезгілдерінің, </w:t>
      </w:r>
      <w:r w:rsidRPr="004D0FDC">
        <w:rPr>
          <w:rFonts w:ascii="Times New Roman" w:eastAsia="Times New Roman" w:hAnsi="Times New Roman" w:cs="Times New Roman" w:hint="eastAsia"/>
          <w:sz w:val="28"/>
          <w:szCs w:val="28"/>
          <w:lang w:val="kk-KZ"/>
        </w:rPr>
        <w:t>т</w:t>
      </w:r>
      <w:r w:rsidRPr="004D0FDC">
        <w:rPr>
          <w:rFonts w:ascii="Times New Roman" w:eastAsia="Times New Roman" w:hAnsi="Times New Roman" w:cs="Times New Roman"/>
          <w:sz w:val="28"/>
          <w:szCs w:val="28"/>
          <w:lang w:val="kk-KZ"/>
        </w:rPr>
        <w:t>әуліктің ауысуымен байланысты пайда болатын) және ішкі биологиялық ырғақ (адамның ішкі психикалық және физикалық іс-әрекетінің жағдайымен анықталатын). Жұмысқа қабілеттілік пен қажу кезеңдеріне, әсіресе, адам психикалық белсенділігінің тәуліктік биологиял</w:t>
      </w:r>
      <w:r w:rsidRPr="004D0FDC">
        <w:rPr>
          <w:rFonts w:ascii="Times New Roman" w:eastAsia="Times New Roman" w:hAnsi="Times New Roman" w:cs="Times New Roman" w:hint="eastAsia"/>
          <w:sz w:val="28"/>
          <w:szCs w:val="28"/>
          <w:lang w:val="kk-KZ"/>
        </w:rPr>
        <w:t>ы</w:t>
      </w:r>
      <w:r w:rsidRPr="004D0FDC">
        <w:rPr>
          <w:rFonts w:ascii="Times New Roman" w:eastAsia="Times New Roman" w:hAnsi="Times New Roman" w:cs="Times New Roman"/>
          <w:sz w:val="28"/>
          <w:szCs w:val="28"/>
          <w:lang w:val="kk-KZ"/>
        </w:rPr>
        <w:t>қ ырғақ әсер</w:t>
      </w:r>
      <w:r>
        <w:rPr>
          <w:rFonts w:ascii="Times New Roman" w:eastAsia="Times New Roman" w:hAnsi="Times New Roman" w:cs="Times New Roman"/>
          <w:sz w:val="28"/>
          <w:szCs w:val="28"/>
          <w:lang w:val="kk-KZ"/>
        </w:rPr>
        <w:t xml:space="preserve"> етеді. Оның ерекше маңызы бар:</w:t>
      </w:r>
    </w:p>
    <w:p w:rsidR="004D0FDC" w:rsidRPr="004D0FDC" w:rsidRDefault="004D0FDC" w:rsidP="004D0FDC">
      <w:pPr>
        <w:snapToGrid w:val="0"/>
        <w:spacing w:after="0" w:line="240" w:lineRule="auto"/>
        <w:ind w:firstLine="567"/>
        <w:jc w:val="both"/>
        <w:rPr>
          <w:rFonts w:ascii="Times New Roman" w:eastAsia="Times New Roman" w:hAnsi="Times New Roman" w:cs="Times New Roman"/>
          <w:sz w:val="28"/>
          <w:szCs w:val="28"/>
          <w:lang w:val="kk-KZ"/>
        </w:rPr>
      </w:pPr>
      <w:r w:rsidRPr="004D0FDC">
        <w:rPr>
          <w:rFonts w:ascii="Times New Roman" w:eastAsia="Times New Roman" w:hAnsi="Times New Roman" w:cs="Times New Roman"/>
          <w:sz w:val="28"/>
          <w:szCs w:val="28"/>
          <w:lang w:val="kk-KZ"/>
        </w:rPr>
        <w:t>-</w:t>
      </w:r>
      <w:r w:rsidRPr="004D0FDC">
        <w:rPr>
          <w:rFonts w:ascii="Times New Roman" w:eastAsia="Times New Roman" w:hAnsi="Times New Roman" w:cs="Times New Roman" w:hint="eastAsia"/>
          <w:sz w:val="28"/>
          <w:szCs w:val="28"/>
          <w:lang w:val="kk-KZ"/>
        </w:rPr>
        <w:t>е</w:t>
      </w:r>
      <w:r w:rsidRPr="004D0FDC">
        <w:rPr>
          <w:rFonts w:ascii="Times New Roman" w:eastAsia="Times New Roman" w:hAnsi="Times New Roman" w:cs="Times New Roman"/>
          <w:sz w:val="28"/>
          <w:szCs w:val="28"/>
          <w:lang w:val="kk-KZ"/>
        </w:rPr>
        <w:t>ң үлкен белсенділік таңертең (сағат 8 — 12),</w:t>
      </w:r>
    </w:p>
    <w:p w:rsidR="004D0FDC" w:rsidRPr="004D0FDC" w:rsidRDefault="004D0FDC" w:rsidP="004D0FDC">
      <w:pPr>
        <w:snapToGrid w:val="0"/>
        <w:spacing w:after="0" w:line="240" w:lineRule="auto"/>
        <w:ind w:firstLine="567"/>
        <w:jc w:val="both"/>
        <w:rPr>
          <w:rFonts w:ascii="Times New Roman" w:eastAsia="Times New Roman" w:hAnsi="Times New Roman" w:cs="Times New Roman"/>
          <w:sz w:val="28"/>
          <w:szCs w:val="28"/>
          <w:lang w:val="kk-KZ"/>
        </w:rPr>
      </w:pPr>
      <w:r w:rsidRPr="004D0FDC">
        <w:rPr>
          <w:rFonts w:ascii="Times New Roman" w:eastAsia="Times New Roman" w:hAnsi="Times New Roman" w:cs="Times New Roman"/>
          <w:sz w:val="28"/>
          <w:szCs w:val="28"/>
          <w:lang w:val="kk-KZ"/>
        </w:rPr>
        <w:t>-</w:t>
      </w:r>
      <w:r w:rsidRPr="004D0FDC">
        <w:rPr>
          <w:rFonts w:ascii="Times New Roman" w:eastAsia="Times New Roman" w:hAnsi="Times New Roman" w:cs="Times New Roman" w:hint="eastAsia"/>
          <w:sz w:val="28"/>
          <w:szCs w:val="28"/>
          <w:lang w:val="kk-KZ"/>
        </w:rPr>
        <w:t>е</w:t>
      </w:r>
      <w:r w:rsidRPr="004D0FDC">
        <w:rPr>
          <w:rFonts w:ascii="Times New Roman" w:eastAsia="Times New Roman" w:hAnsi="Times New Roman" w:cs="Times New Roman"/>
          <w:sz w:val="28"/>
          <w:szCs w:val="28"/>
          <w:lang w:val="kk-KZ"/>
        </w:rPr>
        <w:t>ң аз белсенділік — тәулік ортасында (сағат 12—16),</w:t>
      </w:r>
    </w:p>
    <w:p w:rsidR="004D0FDC" w:rsidRPr="004D0FDC" w:rsidRDefault="004D0FDC" w:rsidP="004D0FDC">
      <w:pPr>
        <w:snapToGrid w:val="0"/>
        <w:spacing w:after="0" w:line="240" w:lineRule="auto"/>
        <w:ind w:firstLine="567"/>
        <w:jc w:val="both"/>
        <w:rPr>
          <w:rFonts w:ascii="Times New Roman" w:eastAsia="Times New Roman" w:hAnsi="Times New Roman" w:cs="Times New Roman"/>
          <w:sz w:val="28"/>
          <w:szCs w:val="28"/>
          <w:lang w:val="kk-KZ"/>
        </w:rPr>
      </w:pPr>
      <w:r w:rsidRPr="004D0FDC">
        <w:rPr>
          <w:rFonts w:ascii="Times New Roman" w:eastAsia="Times New Roman" w:hAnsi="Times New Roman" w:cs="Times New Roman"/>
          <w:sz w:val="28"/>
          <w:szCs w:val="28"/>
          <w:lang w:val="kk-KZ"/>
        </w:rPr>
        <w:t>-</w:t>
      </w:r>
      <w:r w:rsidRPr="004D0FDC">
        <w:rPr>
          <w:rFonts w:ascii="Times New Roman" w:eastAsia="Times New Roman" w:hAnsi="Times New Roman" w:cs="Times New Roman" w:hint="eastAsia"/>
          <w:sz w:val="28"/>
          <w:szCs w:val="28"/>
          <w:lang w:val="kk-KZ"/>
        </w:rPr>
        <w:t>екінші</w:t>
      </w:r>
      <w:r w:rsidRPr="004D0FDC">
        <w:rPr>
          <w:rFonts w:ascii="Times New Roman" w:eastAsia="Times New Roman" w:hAnsi="Times New Roman" w:cs="Times New Roman"/>
          <w:sz w:val="28"/>
          <w:szCs w:val="28"/>
          <w:lang w:val="kk-KZ"/>
        </w:rPr>
        <w:t xml:space="preserve"> ең үлкен белсенділік — кешкі мезгілде (сағат 16 — 2),</w:t>
      </w:r>
    </w:p>
    <w:p w:rsidR="004D0FDC" w:rsidRPr="004D0FDC" w:rsidRDefault="004D0FDC" w:rsidP="004D0FDC">
      <w:pPr>
        <w:snapToGrid w:val="0"/>
        <w:spacing w:after="0" w:line="240" w:lineRule="auto"/>
        <w:ind w:firstLine="567"/>
        <w:jc w:val="both"/>
        <w:rPr>
          <w:rFonts w:ascii="Times New Roman" w:eastAsia="Times New Roman" w:hAnsi="Times New Roman" w:cs="Times New Roman"/>
          <w:sz w:val="28"/>
          <w:szCs w:val="28"/>
          <w:lang w:val="kk-KZ"/>
        </w:rPr>
      </w:pPr>
      <w:r w:rsidRPr="004D0FDC">
        <w:rPr>
          <w:rFonts w:ascii="Times New Roman" w:eastAsia="Times New Roman" w:hAnsi="Times New Roman" w:cs="Times New Roman"/>
          <w:sz w:val="28"/>
          <w:szCs w:val="28"/>
          <w:lang w:val="kk-KZ"/>
        </w:rPr>
        <w:t>-</w:t>
      </w:r>
      <w:r w:rsidRPr="004D0FDC">
        <w:rPr>
          <w:rFonts w:ascii="Times New Roman" w:eastAsia="Times New Roman" w:hAnsi="Times New Roman" w:cs="Times New Roman" w:hint="eastAsia"/>
          <w:sz w:val="28"/>
          <w:szCs w:val="28"/>
          <w:lang w:val="kk-KZ"/>
        </w:rPr>
        <w:t>барынша</w:t>
      </w:r>
      <w:r w:rsidRPr="004D0FDC">
        <w:rPr>
          <w:rFonts w:ascii="Times New Roman" w:eastAsia="Times New Roman" w:hAnsi="Times New Roman" w:cs="Times New Roman"/>
          <w:sz w:val="28"/>
          <w:szCs w:val="28"/>
          <w:lang w:val="kk-KZ"/>
        </w:rPr>
        <w:t xml:space="preserve"> байқалатын ең аз белсенділік — түнде (сағат 2 — 8) болады.</w:t>
      </w:r>
    </w:p>
    <w:p w:rsidR="004D0FDC" w:rsidRPr="0084347A" w:rsidRDefault="004D0FDC" w:rsidP="004D0FDC">
      <w:pPr>
        <w:snapToGrid w:val="0"/>
        <w:spacing w:after="0" w:line="240" w:lineRule="auto"/>
        <w:ind w:firstLine="567"/>
        <w:jc w:val="both"/>
        <w:rPr>
          <w:rFonts w:ascii="Times New Roman" w:eastAsia="Times New Roman" w:hAnsi="Times New Roman" w:cs="Times New Roman"/>
          <w:sz w:val="28"/>
          <w:szCs w:val="28"/>
          <w:lang w:val="kk-KZ"/>
        </w:rPr>
      </w:pPr>
      <w:r w:rsidRPr="004D0FDC">
        <w:rPr>
          <w:rFonts w:ascii="Times New Roman" w:eastAsia="Times New Roman" w:hAnsi="Times New Roman" w:cs="Times New Roman" w:hint="eastAsia"/>
          <w:sz w:val="28"/>
          <w:szCs w:val="28"/>
          <w:lang w:val="kk-KZ"/>
        </w:rPr>
        <w:t>Та</w:t>
      </w:r>
      <w:r w:rsidRPr="004D0FDC">
        <w:rPr>
          <w:rFonts w:ascii="Times New Roman" w:eastAsia="Times New Roman" w:hAnsi="Times New Roman" w:cs="Times New Roman"/>
          <w:sz w:val="28"/>
          <w:szCs w:val="28"/>
          <w:lang w:val="kk-KZ"/>
        </w:rPr>
        <w:t>ңертеңгі және кешкі мезгілдегі белсенділіктің сергектігі организмде болып жататын ішкі биохимиялық процестерге байланысты. Мысалы, адам психикалық белсенділігінің ішкі биологиялық ырғағының тәуліктегі күшеюі мен бәсеңдеуі организмдегі адреналин мен норад</w:t>
      </w:r>
      <w:r w:rsidRPr="004D0FDC">
        <w:rPr>
          <w:rFonts w:ascii="Times New Roman" w:eastAsia="Times New Roman" w:hAnsi="Times New Roman" w:cs="Times New Roman" w:hint="eastAsia"/>
          <w:sz w:val="28"/>
          <w:szCs w:val="28"/>
          <w:lang w:val="kk-KZ"/>
        </w:rPr>
        <w:t>реналин</w:t>
      </w:r>
      <w:r w:rsidRPr="004D0FDC">
        <w:rPr>
          <w:rFonts w:ascii="Times New Roman" w:eastAsia="Times New Roman" w:hAnsi="Times New Roman" w:cs="Times New Roman"/>
          <w:sz w:val="28"/>
          <w:szCs w:val="28"/>
          <w:lang w:val="kk-KZ"/>
        </w:rPr>
        <w:t xml:space="preserve"> гормондарының көбеюіне тәуелді. Мұндай қатаң тәуелділік ішкі биологиялық ырғақтар мен сыртқы тіршілік әрекетінің ұйымдасуы арасында нақты үйлесімнің болуын қажет етеді. Егер бұл үйлесім бұзылатын болса, оның нәтижесі жүйке жүйесінің түрлі ауруларын</w:t>
      </w:r>
      <w:r w:rsidRPr="004D0FDC">
        <w:rPr>
          <w:rFonts w:ascii="Times New Roman" w:eastAsia="Times New Roman" w:hAnsi="Times New Roman" w:cs="Times New Roman" w:hint="eastAsia"/>
          <w:sz w:val="28"/>
          <w:szCs w:val="28"/>
          <w:lang w:val="kk-KZ"/>
        </w:rPr>
        <w:t>а</w:t>
      </w:r>
      <w:r w:rsidRPr="004D0FDC">
        <w:rPr>
          <w:rFonts w:ascii="Times New Roman" w:eastAsia="Times New Roman" w:hAnsi="Times New Roman" w:cs="Times New Roman"/>
          <w:sz w:val="28"/>
          <w:szCs w:val="28"/>
          <w:lang w:val="kk-KZ"/>
        </w:rPr>
        <w:t xml:space="preserve"> (мысалы, ұйқының бұзылуы, невроздар, жүрек-қан тамырларының аурулары) соқтырады. Сондықтан психологиялық </w:t>
      </w:r>
      <w:r w:rsidRPr="004D0FDC">
        <w:rPr>
          <w:rFonts w:ascii="Times New Roman" w:eastAsia="Times New Roman" w:hAnsi="Times New Roman" w:cs="Times New Roman"/>
          <w:sz w:val="28"/>
          <w:szCs w:val="28"/>
          <w:lang w:val="kk-KZ"/>
        </w:rPr>
        <w:lastRenderedPageBreak/>
        <w:t>тексеру мен психокоррекцияда міндетті түрде адамның психикалық белсенділігінің биологиялық ырғақ құрылымы ескерілуі тиіс.</w:t>
      </w:r>
    </w:p>
    <w:p w:rsidR="0041190A" w:rsidRDefault="00921FA6" w:rsidP="004D0FDC">
      <w:pPr>
        <w:snapToGrid w:val="0"/>
        <w:spacing w:after="0" w:line="240" w:lineRule="auto"/>
        <w:ind w:firstLine="567"/>
        <w:jc w:val="both"/>
        <w:rPr>
          <w:rFonts w:ascii="Times New Roman" w:eastAsia="Times New Roman" w:hAnsi="Times New Roman" w:cs="Times New Roman"/>
          <w:b/>
          <w:sz w:val="28"/>
          <w:szCs w:val="28"/>
          <w:lang w:val="kk-KZ"/>
        </w:rPr>
      </w:pPr>
      <w:r w:rsidRPr="00921FA6">
        <w:rPr>
          <w:rFonts w:ascii="Times New Roman" w:eastAsia="Times New Roman" w:hAnsi="Times New Roman" w:cs="Times New Roman"/>
          <w:b/>
          <w:sz w:val="28"/>
          <w:szCs w:val="28"/>
          <w:lang w:val="kk-KZ"/>
        </w:rPr>
        <w:t xml:space="preserve">Семинар сабағының тапсырмалар: </w:t>
      </w:r>
    </w:p>
    <w:p w:rsidR="0041190A" w:rsidRPr="00A54594" w:rsidRDefault="00A54594" w:rsidP="004D0FDC">
      <w:pPr>
        <w:pStyle w:val="a3"/>
        <w:numPr>
          <w:ilvl w:val="0"/>
          <w:numId w:val="16"/>
        </w:numPr>
        <w:snapToGrid w:val="0"/>
        <w:spacing w:after="0" w:line="240" w:lineRule="auto"/>
        <w:ind w:firstLine="567"/>
        <w:jc w:val="both"/>
        <w:rPr>
          <w:rFonts w:ascii="Times New Roman" w:eastAsia="Times New Roman" w:hAnsi="Times New Roman" w:cs="Times New Roman"/>
          <w:sz w:val="28"/>
          <w:szCs w:val="28"/>
          <w:lang w:val="kk-KZ"/>
        </w:rPr>
      </w:pPr>
      <w:r w:rsidRPr="00A54594">
        <w:rPr>
          <w:rFonts w:ascii="Times New Roman" w:eastAsia="Times New Roman" w:hAnsi="Times New Roman" w:cs="Times New Roman"/>
          <w:sz w:val="28"/>
          <w:szCs w:val="28"/>
          <w:lang w:val="kk-KZ"/>
        </w:rPr>
        <w:t>Биологиялық ырғақтар туралы білімді толықтыру;</w:t>
      </w:r>
    </w:p>
    <w:p w:rsidR="00A54594" w:rsidRDefault="00A54594" w:rsidP="004D0FDC">
      <w:pPr>
        <w:pStyle w:val="a3"/>
        <w:numPr>
          <w:ilvl w:val="0"/>
          <w:numId w:val="16"/>
        </w:numPr>
        <w:snapToGrid w:val="0"/>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Адам ағзасындағы биоырғақтардың маңызын оқып білу;</w:t>
      </w:r>
    </w:p>
    <w:p w:rsidR="00A54594" w:rsidRPr="00A54594" w:rsidRDefault="00A54594" w:rsidP="004D0FDC">
      <w:pPr>
        <w:pStyle w:val="a3"/>
        <w:numPr>
          <w:ilvl w:val="0"/>
          <w:numId w:val="16"/>
        </w:numPr>
        <w:snapToGrid w:val="0"/>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Оқу үдерісінде тиімді әдістерді қоладануды үйрену.</w:t>
      </w:r>
    </w:p>
    <w:p w:rsidR="0041190A" w:rsidRPr="00A54594" w:rsidRDefault="0041190A" w:rsidP="004D0FDC">
      <w:pPr>
        <w:snapToGrid w:val="0"/>
        <w:spacing w:after="0" w:line="240" w:lineRule="auto"/>
        <w:ind w:firstLine="567"/>
        <w:jc w:val="both"/>
        <w:rPr>
          <w:rFonts w:ascii="Times New Roman" w:eastAsia="Times New Roman" w:hAnsi="Times New Roman" w:cs="Times New Roman"/>
          <w:sz w:val="28"/>
          <w:szCs w:val="28"/>
          <w:lang w:val="kk-KZ"/>
        </w:rPr>
      </w:pPr>
    </w:p>
    <w:p w:rsidR="0041190A" w:rsidRPr="00A54594" w:rsidRDefault="0041190A" w:rsidP="0041190A">
      <w:pPr>
        <w:snapToGrid w:val="0"/>
        <w:spacing w:after="0" w:line="240" w:lineRule="auto"/>
        <w:jc w:val="both"/>
        <w:rPr>
          <w:rFonts w:ascii="Times New Roman" w:eastAsia="Times New Roman" w:hAnsi="Times New Roman" w:cs="Times New Roman"/>
          <w:sz w:val="28"/>
          <w:szCs w:val="28"/>
          <w:lang w:val="kk-KZ"/>
        </w:rPr>
      </w:pPr>
    </w:p>
    <w:sectPr w:rsidR="0041190A" w:rsidRPr="00A54594" w:rsidSect="00266C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704"/>
    <w:multiLevelType w:val="hybridMultilevel"/>
    <w:tmpl w:val="27928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63918"/>
    <w:multiLevelType w:val="hybridMultilevel"/>
    <w:tmpl w:val="27928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F145A"/>
    <w:multiLevelType w:val="hybridMultilevel"/>
    <w:tmpl w:val="27928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3D36FC"/>
    <w:multiLevelType w:val="hybridMultilevel"/>
    <w:tmpl w:val="27928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54744E"/>
    <w:multiLevelType w:val="hybridMultilevel"/>
    <w:tmpl w:val="27928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F71677"/>
    <w:multiLevelType w:val="hybridMultilevel"/>
    <w:tmpl w:val="27928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B45F2E"/>
    <w:multiLevelType w:val="hybridMultilevel"/>
    <w:tmpl w:val="27928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1D2702"/>
    <w:multiLevelType w:val="hybridMultilevel"/>
    <w:tmpl w:val="F1DC37D0"/>
    <w:lvl w:ilvl="0" w:tplc="7BC0FA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DE02609"/>
    <w:multiLevelType w:val="hybridMultilevel"/>
    <w:tmpl w:val="27928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407893"/>
    <w:multiLevelType w:val="hybridMultilevel"/>
    <w:tmpl w:val="27928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FE66FF"/>
    <w:multiLevelType w:val="hybridMultilevel"/>
    <w:tmpl w:val="27928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831839"/>
    <w:multiLevelType w:val="hybridMultilevel"/>
    <w:tmpl w:val="62CECD6A"/>
    <w:lvl w:ilvl="0" w:tplc="307C7D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5739EB"/>
    <w:multiLevelType w:val="hybridMultilevel"/>
    <w:tmpl w:val="27928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8420F8"/>
    <w:multiLevelType w:val="hybridMultilevel"/>
    <w:tmpl w:val="27928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FF15F9"/>
    <w:multiLevelType w:val="hybridMultilevel"/>
    <w:tmpl w:val="27928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CE6A61"/>
    <w:multiLevelType w:val="hybridMultilevel"/>
    <w:tmpl w:val="27928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6E7104"/>
    <w:multiLevelType w:val="hybridMultilevel"/>
    <w:tmpl w:val="27928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4"/>
  </w:num>
  <w:num w:numId="5">
    <w:abstractNumId w:val="5"/>
  </w:num>
  <w:num w:numId="6">
    <w:abstractNumId w:val="2"/>
  </w:num>
  <w:num w:numId="7">
    <w:abstractNumId w:val="1"/>
  </w:num>
  <w:num w:numId="8">
    <w:abstractNumId w:val="16"/>
  </w:num>
  <w:num w:numId="9">
    <w:abstractNumId w:val="14"/>
  </w:num>
  <w:num w:numId="10">
    <w:abstractNumId w:val="8"/>
  </w:num>
  <w:num w:numId="11">
    <w:abstractNumId w:val="13"/>
  </w:num>
  <w:num w:numId="12">
    <w:abstractNumId w:val="15"/>
  </w:num>
  <w:num w:numId="13">
    <w:abstractNumId w:val="12"/>
  </w:num>
  <w:num w:numId="14">
    <w:abstractNumId w:val="6"/>
  </w:num>
  <w:num w:numId="15">
    <w:abstractNumId w:val="10"/>
  </w:num>
  <w:num w:numId="16">
    <w:abstractNumId w:val="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43A2"/>
    <w:rsid w:val="000138AD"/>
    <w:rsid w:val="000D20AE"/>
    <w:rsid w:val="000E22AD"/>
    <w:rsid w:val="00141B61"/>
    <w:rsid w:val="00192481"/>
    <w:rsid w:val="00207C5C"/>
    <w:rsid w:val="002232C4"/>
    <w:rsid w:val="00241B69"/>
    <w:rsid w:val="00266CF1"/>
    <w:rsid w:val="0032165F"/>
    <w:rsid w:val="00363674"/>
    <w:rsid w:val="0041190A"/>
    <w:rsid w:val="00472C49"/>
    <w:rsid w:val="00487D19"/>
    <w:rsid w:val="004D0FDC"/>
    <w:rsid w:val="00540D89"/>
    <w:rsid w:val="00613A5A"/>
    <w:rsid w:val="00706AF0"/>
    <w:rsid w:val="007143A2"/>
    <w:rsid w:val="00732F45"/>
    <w:rsid w:val="0077746C"/>
    <w:rsid w:val="0084347A"/>
    <w:rsid w:val="0085065B"/>
    <w:rsid w:val="00883647"/>
    <w:rsid w:val="008D4086"/>
    <w:rsid w:val="00921FA6"/>
    <w:rsid w:val="00987006"/>
    <w:rsid w:val="009C7567"/>
    <w:rsid w:val="00A274EB"/>
    <w:rsid w:val="00A34F3E"/>
    <w:rsid w:val="00A54594"/>
    <w:rsid w:val="00A94C9B"/>
    <w:rsid w:val="00AC55F0"/>
    <w:rsid w:val="00B2782B"/>
    <w:rsid w:val="00B940F7"/>
    <w:rsid w:val="00BC356F"/>
    <w:rsid w:val="00BC5FF2"/>
    <w:rsid w:val="00CF605D"/>
    <w:rsid w:val="00D675A9"/>
    <w:rsid w:val="00DF6146"/>
    <w:rsid w:val="00E423CF"/>
    <w:rsid w:val="00E6286D"/>
    <w:rsid w:val="00E92075"/>
    <w:rsid w:val="00F07D14"/>
    <w:rsid w:val="00F10ECC"/>
    <w:rsid w:val="00F241A3"/>
    <w:rsid w:val="00F33A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F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90A"/>
    <w:pPr>
      <w:ind w:left="720"/>
      <w:contextualSpacing/>
    </w:pPr>
  </w:style>
</w:styles>
</file>

<file path=word/webSettings.xml><?xml version="1.0" encoding="utf-8"?>
<w:webSettings xmlns:r="http://schemas.openxmlformats.org/officeDocument/2006/relationships" xmlns:w="http://schemas.openxmlformats.org/wordprocessingml/2006/main">
  <w:divs>
    <w:div w:id="703797705">
      <w:bodyDiv w:val="1"/>
      <w:marLeft w:val="0"/>
      <w:marRight w:val="0"/>
      <w:marTop w:val="0"/>
      <w:marBottom w:val="0"/>
      <w:divBdr>
        <w:top w:val="none" w:sz="0" w:space="0" w:color="auto"/>
        <w:left w:val="none" w:sz="0" w:space="0" w:color="auto"/>
        <w:bottom w:val="none" w:sz="0" w:space="0" w:color="auto"/>
        <w:right w:val="none" w:sz="0" w:space="0" w:color="auto"/>
      </w:divBdr>
    </w:div>
    <w:div w:id="211301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4375</Words>
  <Characters>24939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2021-08-20T10:55:00Z</dcterms:created>
  <dcterms:modified xsi:type="dcterms:W3CDTF">2021-08-20T10:56:00Z</dcterms:modified>
</cp:coreProperties>
</file>